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73AD8" w14:textId="4F056B0E" w:rsidR="00A92162" w:rsidRPr="002F7E4E" w:rsidRDefault="00A92162" w:rsidP="00A92162">
      <w:pPr>
        <w:shd w:val="clear" w:color="auto" w:fill="FFFFFF"/>
        <w:spacing w:line="360" w:lineRule="auto"/>
        <w:contextualSpacing/>
        <w:jc w:val="both"/>
        <w:outlineLvl w:val="3"/>
        <w:rPr>
          <w:rFonts w:ascii="Times New Roman" w:eastAsia="Times New Roman" w:hAnsi="Times New Roman" w:cs="Times New Roman"/>
          <w:b/>
          <w:bCs/>
        </w:rPr>
      </w:pPr>
      <w:r w:rsidRPr="002F7E4E">
        <w:rPr>
          <w:rFonts w:ascii="Times New Roman" w:eastAsia="Times New Roman" w:hAnsi="Times New Roman" w:cs="Times New Roman"/>
          <w:b/>
          <w:bCs/>
        </w:rPr>
        <w:t>BAMS Mini Lecture Script: Alice Dunbar-Nelson</w:t>
      </w:r>
    </w:p>
    <w:p w14:paraId="1DE8D227" w14:textId="07D2E263" w:rsidR="00A92162" w:rsidRPr="002F7E4E" w:rsidRDefault="00A92162" w:rsidP="00A92162">
      <w:pPr>
        <w:shd w:val="clear" w:color="auto" w:fill="FFFFFF"/>
        <w:spacing w:line="360" w:lineRule="auto"/>
        <w:contextualSpacing/>
        <w:jc w:val="both"/>
        <w:outlineLvl w:val="3"/>
        <w:rPr>
          <w:rFonts w:ascii="Times New Roman" w:eastAsia="Times New Roman" w:hAnsi="Times New Roman" w:cs="Times New Roman"/>
        </w:rPr>
      </w:pPr>
    </w:p>
    <w:p w14:paraId="404396A1" w14:textId="3C3883E7" w:rsidR="00A92162" w:rsidRPr="002F7E4E" w:rsidRDefault="0035544C" w:rsidP="00A92162">
      <w:pPr>
        <w:shd w:val="clear" w:color="auto" w:fill="FFFFFF"/>
        <w:spacing w:line="360" w:lineRule="auto"/>
        <w:contextualSpacing/>
        <w:jc w:val="both"/>
        <w:outlineLvl w:val="3"/>
        <w:rPr>
          <w:rFonts w:ascii="Times New Roman" w:eastAsia="Times New Roman" w:hAnsi="Times New Roman" w:cs="Times New Roman"/>
        </w:rPr>
      </w:pPr>
      <w:r w:rsidRPr="002F7E4E">
        <w:rPr>
          <w:rFonts w:ascii="Times New Roman" w:eastAsia="Times New Roman" w:hAnsi="Times New Roman" w:cs="Times New Roman"/>
        </w:rPr>
        <w:t>[show photograph with name and dates (1875-1935)]</w:t>
      </w:r>
    </w:p>
    <w:p w14:paraId="61B72ED3" w14:textId="4B8C2C65" w:rsidR="00353683" w:rsidRPr="002F7E4E" w:rsidRDefault="00353683" w:rsidP="00A92162">
      <w:pPr>
        <w:shd w:val="clear" w:color="auto" w:fill="FFFFFF"/>
        <w:spacing w:line="360" w:lineRule="auto"/>
        <w:contextualSpacing/>
        <w:jc w:val="both"/>
        <w:outlineLvl w:val="3"/>
        <w:rPr>
          <w:rFonts w:ascii="Times New Roman" w:eastAsia="Times New Roman" w:hAnsi="Times New Roman" w:cs="Times New Roman"/>
        </w:rPr>
      </w:pPr>
    </w:p>
    <w:p w14:paraId="757A7D46" w14:textId="4BBA3503" w:rsidR="0035544C" w:rsidRPr="002F7E4E" w:rsidRDefault="00353683" w:rsidP="00A92162">
      <w:pPr>
        <w:shd w:val="clear" w:color="auto" w:fill="FFFFFF"/>
        <w:spacing w:line="360" w:lineRule="auto"/>
        <w:contextualSpacing/>
        <w:jc w:val="both"/>
        <w:outlineLvl w:val="3"/>
        <w:rPr>
          <w:rFonts w:ascii="Times New Roman" w:eastAsia="Times New Roman" w:hAnsi="Times New Roman" w:cs="Times New Roman"/>
        </w:rPr>
      </w:pPr>
      <w:r w:rsidRPr="002F7E4E">
        <w:rPr>
          <w:rFonts w:ascii="Times New Roman" w:eastAsia="Times New Roman" w:hAnsi="Times New Roman" w:cs="Times New Roman"/>
        </w:rPr>
        <w:t>During her lifetime</w:t>
      </w:r>
      <w:r w:rsidR="00491F5A">
        <w:rPr>
          <w:rFonts w:ascii="Times New Roman" w:eastAsia="Times New Roman" w:hAnsi="Times New Roman" w:cs="Times New Roman"/>
        </w:rPr>
        <w:t xml:space="preserve"> and for much of the twentieth century</w:t>
      </w:r>
      <w:r w:rsidRPr="002F7E4E">
        <w:rPr>
          <w:rFonts w:ascii="Times New Roman" w:eastAsia="Times New Roman" w:hAnsi="Times New Roman" w:cs="Times New Roman"/>
        </w:rPr>
        <w:t xml:space="preserve">, the </w:t>
      </w:r>
      <w:r w:rsidR="00491F5A">
        <w:rPr>
          <w:rFonts w:ascii="Times New Roman" w:eastAsia="Times New Roman" w:hAnsi="Times New Roman" w:cs="Times New Roman"/>
        </w:rPr>
        <w:t xml:space="preserve">American </w:t>
      </w:r>
      <w:r w:rsidRPr="002F7E4E">
        <w:rPr>
          <w:rFonts w:ascii="Times New Roman" w:eastAsia="Times New Roman" w:hAnsi="Times New Roman" w:cs="Times New Roman"/>
        </w:rPr>
        <w:t xml:space="preserve">writer, poet, journalist, educator, and activist Alice Dunbar-Nelson </w:t>
      </w:r>
      <w:r w:rsidR="00491F5A">
        <w:rPr>
          <w:rFonts w:ascii="Times New Roman" w:eastAsia="Times New Roman" w:hAnsi="Times New Roman" w:cs="Times New Roman"/>
        </w:rPr>
        <w:t xml:space="preserve">was </w:t>
      </w:r>
      <w:r w:rsidR="0035544C" w:rsidRPr="002F7E4E">
        <w:rPr>
          <w:rFonts w:ascii="Times New Roman" w:eastAsia="Times New Roman" w:hAnsi="Times New Roman" w:cs="Times New Roman"/>
        </w:rPr>
        <w:t>overshadowed by the literary reputation of her first</w:t>
      </w:r>
      <w:r w:rsidR="002F7E4E" w:rsidRPr="002F7E4E">
        <w:rPr>
          <w:rFonts w:ascii="Times New Roman" w:eastAsia="Times New Roman" w:hAnsi="Times New Roman" w:cs="Times New Roman"/>
        </w:rPr>
        <w:t xml:space="preserve"> </w:t>
      </w:r>
      <w:r w:rsidR="0035544C" w:rsidRPr="002F7E4E">
        <w:rPr>
          <w:rFonts w:ascii="Times New Roman" w:eastAsia="Times New Roman" w:hAnsi="Times New Roman" w:cs="Times New Roman"/>
        </w:rPr>
        <w:t>husband, Paul La</w:t>
      </w:r>
      <w:r w:rsidR="007034A7">
        <w:rPr>
          <w:rFonts w:ascii="Times New Roman" w:eastAsia="Times New Roman" w:hAnsi="Times New Roman" w:cs="Times New Roman"/>
        </w:rPr>
        <w:t>u</w:t>
      </w:r>
      <w:r w:rsidR="0035544C" w:rsidRPr="002F7E4E">
        <w:rPr>
          <w:rFonts w:ascii="Times New Roman" w:eastAsia="Times New Roman" w:hAnsi="Times New Roman" w:cs="Times New Roman"/>
        </w:rPr>
        <w:t>rence Dunbar</w:t>
      </w:r>
      <w:r w:rsidR="00491F5A">
        <w:rPr>
          <w:rFonts w:ascii="Times New Roman" w:eastAsia="Times New Roman" w:hAnsi="Times New Roman" w:cs="Times New Roman"/>
        </w:rPr>
        <w:t>. S</w:t>
      </w:r>
      <w:r w:rsidR="0035544C" w:rsidRPr="002F7E4E">
        <w:rPr>
          <w:rFonts w:ascii="Times New Roman" w:eastAsia="Times New Roman" w:hAnsi="Times New Roman" w:cs="Times New Roman"/>
        </w:rPr>
        <w:t xml:space="preserve">he struggled to negotiate between the marital expectations placed on women in </w:t>
      </w:r>
      <w:r w:rsidR="00DA63F0">
        <w:rPr>
          <w:rFonts w:ascii="Times New Roman" w:eastAsia="Times New Roman" w:hAnsi="Times New Roman" w:cs="Times New Roman"/>
        </w:rPr>
        <w:t>turn-of-the-century</w:t>
      </w:r>
      <w:r w:rsidR="00054B5B" w:rsidRPr="002F7E4E">
        <w:rPr>
          <w:rFonts w:ascii="Times New Roman" w:eastAsia="Times New Roman" w:hAnsi="Times New Roman" w:cs="Times New Roman"/>
        </w:rPr>
        <w:t xml:space="preserve"> </w:t>
      </w:r>
      <w:r w:rsidR="0035544C" w:rsidRPr="002F7E4E">
        <w:rPr>
          <w:rFonts w:ascii="Times New Roman" w:eastAsia="Times New Roman" w:hAnsi="Times New Roman" w:cs="Times New Roman"/>
        </w:rPr>
        <w:t xml:space="preserve">America and her independent writing career. Her fiction, poetry, and personal papers also reveal complex, nuanced, or ambivalent interpretations of race and ethnicity, as well as gender and (bi)sexuality. In this short lecture, we’ll </w:t>
      </w:r>
      <w:r w:rsidR="00263578" w:rsidRPr="002F7E4E">
        <w:rPr>
          <w:rFonts w:ascii="Times New Roman" w:eastAsia="Times New Roman" w:hAnsi="Times New Roman" w:cs="Times New Roman"/>
        </w:rPr>
        <w:t xml:space="preserve">see how her biography intersects with important cultural and political movements in the United States, including the ‘local </w:t>
      </w:r>
      <w:proofErr w:type="spellStart"/>
      <w:r w:rsidR="00263578" w:rsidRPr="002F7E4E">
        <w:rPr>
          <w:rFonts w:ascii="Times New Roman" w:eastAsia="Times New Roman" w:hAnsi="Times New Roman" w:cs="Times New Roman"/>
        </w:rPr>
        <w:t>color</w:t>
      </w:r>
      <w:proofErr w:type="spellEnd"/>
      <w:r w:rsidR="00263578" w:rsidRPr="002F7E4E">
        <w:rPr>
          <w:rFonts w:ascii="Times New Roman" w:eastAsia="Times New Roman" w:hAnsi="Times New Roman" w:cs="Times New Roman"/>
        </w:rPr>
        <w:t>’ movement</w:t>
      </w:r>
      <w:r w:rsidR="00DA63F0">
        <w:rPr>
          <w:rFonts w:ascii="Times New Roman" w:eastAsia="Times New Roman" w:hAnsi="Times New Roman" w:cs="Times New Roman"/>
        </w:rPr>
        <w:t xml:space="preserve"> and </w:t>
      </w:r>
      <w:r w:rsidR="00263578" w:rsidRPr="002F7E4E">
        <w:rPr>
          <w:rFonts w:ascii="Times New Roman" w:eastAsia="Times New Roman" w:hAnsi="Times New Roman" w:cs="Times New Roman"/>
        </w:rPr>
        <w:t xml:space="preserve">the Harlem Renaissance of the 1920s and </w:t>
      </w:r>
      <w:r w:rsidR="00C1592F">
        <w:rPr>
          <w:rFonts w:ascii="Times New Roman" w:eastAsia="Times New Roman" w:hAnsi="Times New Roman" w:cs="Times New Roman"/>
        </w:rPr>
        <w:t>‘</w:t>
      </w:r>
      <w:r w:rsidR="00263578" w:rsidRPr="002F7E4E">
        <w:rPr>
          <w:rFonts w:ascii="Times New Roman" w:eastAsia="Times New Roman" w:hAnsi="Times New Roman" w:cs="Times New Roman"/>
        </w:rPr>
        <w:t>30s; consider</w:t>
      </w:r>
      <w:r w:rsidR="0035544C" w:rsidRPr="002F7E4E">
        <w:rPr>
          <w:rFonts w:ascii="Times New Roman" w:eastAsia="Times New Roman" w:hAnsi="Times New Roman" w:cs="Times New Roman"/>
        </w:rPr>
        <w:t xml:space="preserve"> how questions of racial identity and gender are raised in her short stories</w:t>
      </w:r>
      <w:r w:rsidR="00263578" w:rsidRPr="002F7E4E">
        <w:rPr>
          <w:rFonts w:ascii="Times New Roman" w:eastAsia="Times New Roman" w:hAnsi="Times New Roman" w:cs="Times New Roman"/>
        </w:rPr>
        <w:t>;</w:t>
      </w:r>
      <w:r w:rsidR="0035544C" w:rsidRPr="002F7E4E">
        <w:rPr>
          <w:rFonts w:ascii="Times New Roman" w:eastAsia="Times New Roman" w:hAnsi="Times New Roman" w:cs="Times New Roman"/>
        </w:rPr>
        <w:t xml:space="preserve"> and </w:t>
      </w:r>
      <w:r w:rsidR="00756A4B">
        <w:rPr>
          <w:rFonts w:ascii="Times New Roman" w:eastAsia="Times New Roman" w:hAnsi="Times New Roman" w:cs="Times New Roman"/>
        </w:rPr>
        <w:t xml:space="preserve">suggest ways </w:t>
      </w:r>
      <w:r w:rsidR="0035544C" w:rsidRPr="002F7E4E">
        <w:rPr>
          <w:rFonts w:ascii="Times New Roman" w:eastAsia="Times New Roman" w:hAnsi="Times New Roman" w:cs="Times New Roman"/>
        </w:rPr>
        <w:t xml:space="preserve">to explore papers in her archive at the University of Delaware. </w:t>
      </w:r>
    </w:p>
    <w:p w14:paraId="59F65189" w14:textId="77777777" w:rsidR="0035544C" w:rsidRPr="002F7E4E" w:rsidRDefault="0035544C" w:rsidP="00A92162">
      <w:pPr>
        <w:shd w:val="clear" w:color="auto" w:fill="FFFFFF"/>
        <w:spacing w:line="360" w:lineRule="auto"/>
        <w:contextualSpacing/>
        <w:jc w:val="both"/>
        <w:outlineLvl w:val="3"/>
        <w:rPr>
          <w:rFonts w:ascii="Times New Roman" w:eastAsia="Times New Roman" w:hAnsi="Times New Roman" w:cs="Times New Roman"/>
        </w:rPr>
      </w:pPr>
    </w:p>
    <w:p w14:paraId="36736591" w14:textId="6C75D245" w:rsidR="00263578" w:rsidRPr="002F7E4E" w:rsidRDefault="00263578" w:rsidP="00263578">
      <w:pPr>
        <w:shd w:val="clear" w:color="auto" w:fill="FFFFFF"/>
        <w:spacing w:before="450" w:after="150" w:line="360" w:lineRule="auto"/>
        <w:contextualSpacing/>
        <w:jc w:val="both"/>
        <w:outlineLvl w:val="3"/>
        <w:rPr>
          <w:rFonts w:ascii="Times New Roman" w:eastAsia="Times New Roman" w:hAnsi="Times New Roman" w:cs="Times New Roman"/>
        </w:rPr>
      </w:pPr>
      <w:r w:rsidRPr="002F7E4E">
        <w:rPr>
          <w:rFonts w:ascii="Times New Roman" w:eastAsia="Times New Roman" w:hAnsi="Times New Roman" w:cs="Times New Roman"/>
        </w:rPr>
        <w:t>Dunbar-Nelson was born Alice Ruth Moore in New Orleans in 1</w:t>
      </w:r>
      <w:r w:rsidR="00007A42">
        <w:rPr>
          <w:rFonts w:ascii="Times New Roman" w:eastAsia="Times New Roman" w:hAnsi="Times New Roman" w:cs="Times New Roman"/>
        </w:rPr>
        <w:t>875</w:t>
      </w:r>
      <w:r w:rsidRPr="002F7E4E">
        <w:rPr>
          <w:rFonts w:ascii="Times New Roman" w:eastAsia="Times New Roman" w:hAnsi="Times New Roman" w:cs="Times New Roman"/>
        </w:rPr>
        <w:t xml:space="preserve">. Her mother was a seamstress and former enslaved person of Black and Native American descent, while her father was </w:t>
      </w:r>
      <w:r w:rsidR="007D55BD">
        <w:rPr>
          <w:rFonts w:ascii="Times New Roman" w:eastAsia="Times New Roman" w:hAnsi="Times New Roman" w:cs="Times New Roman"/>
        </w:rPr>
        <w:t xml:space="preserve">reportedly </w:t>
      </w:r>
      <w:r w:rsidRPr="002F7E4E">
        <w:rPr>
          <w:rFonts w:ascii="Times New Roman" w:eastAsia="Times New Roman" w:hAnsi="Times New Roman" w:cs="Times New Roman"/>
        </w:rPr>
        <w:t xml:space="preserve">a white seaman. Her diaries record her intermittent experiences of passing as white and of ostracization from both Black and white communities as a light-skinned mixed-race woman, but little </w:t>
      </w:r>
      <w:r w:rsidR="00756A4B">
        <w:rPr>
          <w:rFonts w:ascii="Times New Roman" w:eastAsia="Times New Roman" w:hAnsi="Times New Roman" w:cs="Times New Roman"/>
        </w:rPr>
        <w:t xml:space="preserve">information </w:t>
      </w:r>
      <w:r w:rsidRPr="002F7E4E">
        <w:rPr>
          <w:rFonts w:ascii="Times New Roman" w:eastAsia="Times New Roman" w:hAnsi="Times New Roman" w:cs="Times New Roman"/>
        </w:rPr>
        <w:t xml:space="preserve">exists about her early life. </w:t>
      </w:r>
      <w:r w:rsidR="009F35CB" w:rsidRPr="002F7E4E">
        <w:rPr>
          <w:rFonts w:ascii="Times New Roman" w:eastAsia="Times New Roman" w:hAnsi="Times New Roman" w:cs="Times New Roman"/>
        </w:rPr>
        <w:t xml:space="preserve">In an archive otherwise overflowing with meticulous documentation, correspondence, and unpublished writing, </w:t>
      </w:r>
      <w:r w:rsidR="00DA63F0">
        <w:rPr>
          <w:rFonts w:ascii="Times New Roman" w:eastAsia="Times New Roman" w:hAnsi="Times New Roman" w:cs="Times New Roman"/>
        </w:rPr>
        <w:t>this absence has allowed</w:t>
      </w:r>
      <w:r w:rsidR="009F35CB" w:rsidRPr="002F7E4E">
        <w:rPr>
          <w:rFonts w:ascii="Times New Roman" w:eastAsia="Times New Roman" w:hAnsi="Times New Roman" w:cs="Times New Roman"/>
        </w:rPr>
        <w:t xml:space="preserve"> critics to differently characterise her as ashamed of her </w:t>
      </w:r>
      <w:r w:rsidR="00756A4B">
        <w:rPr>
          <w:rFonts w:ascii="Times New Roman" w:eastAsia="Times New Roman" w:hAnsi="Times New Roman" w:cs="Times New Roman"/>
        </w:rPr>
        <w:t xml:space="preserve">heritage </w:t>
      </w:r>
      <w:r w:rsidR="009F35CB" w:rsidRPr="002F7E4E">
        <w:rPr>
          <w:rFonts w:ascii="Times New Roman" w:eastAsia="Times New Roman" w:hAnsi="Times New Roman" w:cs="Times New Roman"/>
        </w:rPr>
        <w:t xml:space="preserve">or strategic in her ambiguous presentation of racial identity or </w:t>
      </w:r>
      <w:r w:rsidR="00505814" w:rsidRPr="002F7E4E">
        <w:rPr>
          <w:rFonts w:ascii="Times New Roman" w:eastAsia="Times New Roman" w:hAnsi="Times New Roman" w:cs="Times New Roman"/>
        </w:rPr>
        <w:t xml:space="preserve">deeply resistant to the idea that race </w:t>
      </w:r>
      <w:r w:rsidR="00C1592F">
        <w:rPr>
          <w:rFonts w:ascii="Times New Roman" w:eastAsia="Times New Roman" w:hAnsi="Times New Roman" w:cs="Times New Roman"/>
        </w:rPr>
        <w:t xml:space="preserve">is </w:t>
      </w:r>
      <w:r w:rsidR="00505814" w:rsidRPr="002F7E4E">
        <w:rPr>
          <w:rFonts w:ascii="Times New Roman" w:eastAsia="Times New Roman" w:hAnsi="Times New Roman" w:cs="Times New Roman"/>
        </w:rPr>
        <w:t xml:space="preserve">reducible to a set of symbols and classifications. As her </w:t>
      </w:r>
      <w:r w:rsidR="00744109" w:rsidRPr="002F7E4E">
        <w:rPr>
          <w:rFonts w:ascii="Times New Roman" w:eastAsia="Times New Roman" w:hAnsi="Times New Roman" w:cs="Times New Roman"/>
        </w:rPr>
        <w:t>literary legacy has gained in importance since the 1980s, the dominant interpretation of Dunbar-Nelson’s work as a writer and activist today</w:t>
      </w:r>
      <w:r w:rsidR="007D55BD">
        <w:rPr>
          <w:rFonts w:ascii="Times New Roman" w:eastAsia="Times New Roman" w:hAnsi="Times New Roman" w:cs="Times New Roman"/>
        </w:rPr>
        <w:t xml:space="preserve"> is that she</w:t>
      </w:r>
      <w:r w:rsidR="00744109" w:rsidRPr="002F7E4E">
        <w:rPr>
          <w:rFonts w:ascii="Times New Roman" w:eastAsia="Times New Roman" w:hAnsi="Times New Roman" w:cs="Times New Roman"/>
        </w:rPr>
        <w:t xml:space="preserve"> explores both race and gender as changeable, individual lived experiences. </w:t>
      </w:r>
    </w:p>
    <w:p w14:paraId="371CD95D" w14:textId="68CB96AE" w:rsidR="00744109" w:rsidRPr="002F7E4E" w:rsidRDefault="00744109" w:rsidP="00263578">
      <w:pPr>
        <w:shd w:val="clear" w:color="auto" w:fill="FFFFFF"/>
        <w:spacing w:before="450" w:after="150" w:line="360" w:lineRule="auto"/>
        <w:contextualSpacing/>
        <w:jc w:val="both"/>
        <w:outlineLvl w:val="3"/>
        <w:rPr>
          <w:rFonts w:ascii="Times New Roman" w:eastAsia="Times New Roman" w:hAnsi="Times New Roman" w:cs="Times New Roman"/>
        </w:rPr>
      </w:pPr>
    </w:p>
    <w:p w14:paraId="7D37E799" w14:textId="4678AC4A" w:rsidR="00775E16" w:rsidRPr="002F7E4E" w:rsidRDefault="00744109" w:rsidP="00263578">
      <w:pPr>
        <w:shd w:val="clear" w:color="auto" w:fill="FFFFFF"/>
        <w:spacing w:before="450" w:after="150" w:line="360" w:lineRule="auto"/>
        <w:contextualSpacing/>
        <w:jc w:val="both"/>
        <w:outlineLvl w:val="3"/>
        <w:rPr>
          <w:rFonts w:ascii="Times New Roman" w:eastAsia="Times New Roman" w:hAnsi="Times New Roman" w:cs="Times New Roman"/>
        </w:rPr>
      </w:pPr>
      <w:r w:rsidRPr="002F7E4E">
        <w:rPr>
          <w:rFonts w:ascii="Times New Roman" w:eastAsia="Times New Roman" w:hAnsi="Times New Roman" w:cs="Times New Roman"/>
        </w:rPr>
        <w:t xml:space="preserve">In 1895, at only twenty years old, she published her first book, </w:t>
      </w:r>
      <w:proofErr w:type="gramStart"/>
      <w:r w:rsidRPr="002F7E4E">
        <w:rPr>
          <w:rFonts w:ascii="Times New Roman" w:eastAsia="Times New Roman" w:hAnsi="Times New Roman" w:cs="Times New Roman"/>
          <w:i/>
          <w:iCs/>
        </w:rPr>
        <w:t>Violets</w:t>
      </w:r>
      <w:proofErr w:type="gramEnd"/>
      <w:r w:rsidRPr="002F7E4E">
        <w:rPr>
          <w:rFonts w:ascii="Times New Roman" w:eastAsia="Times New Roman" w:hAnsi="Times New Roman" w:cs="Times New Roman"/>
          <w:i/>
          <w:iCs/>
        </w:rPr>
        <w:t xml:space="preserve"> and Other </w:t>
      </w:r>
      <w:r w:rsidR="00FF447C">
        <w:rPr>
          <w:rFonts w:ascii="Times New Roman" w:eastAsia="Times New Roman" w:hAnsi="Times New Roman" w:cs="Times New Roman"/>
          <w:i/>
          <w:iCs/>
        </w:rPr>
        <w:t>Tales</w:t>
      </w:r>
      <w:r w:rsidR="00054B5B" w:rsidRPr="002F7E4E">
        <w:rPr>
          <w:rFonts w:ascii="Times New Roman" w:eastAsia="Times New Roman" w:hAnsi="Times New Roman" w:cs="Times New Roman"/>
        </w:rPr>
        <w:t>, which</w:t>
      </w:r>
      <w:r w:rsidRPr="002F7E4E">
        <w:rPr>
          <w:rFonts w:ascii="Times New Roman" w:eastAsia="Times New Roman" w:hAnsi="Times New Roman" w:cs="Times New Roman"/>
        </w:rPr>
        <w:t xml:space="preserve"> is often referenced as the first published short story collection by an African American writer. Her second and more famous collection, </w:t>
      </w:r>
      <w:r w:rsidRPr="002F7E4E">
        <w:rPr>
          <w:rFonts w:ascii="Times New Roman" w:eastAsia="Times New Roman" w:hAnsi="Times New Roman" w:cs="Times New Roman"/>
          <w:i/>
          <w:iCs/>
        </w:rPr>
        <w:t xml:space="preserve">The Goodness of St </w:t>
      </w:r>
      <w:proofErr w:type="spellStart"/>
      <w:r w:rsidRPr="002F7E4E">
        <w:rPr>
          <w:rFonts w:ascii="Times New Roman" w:eastAsia="Times New Roman" w:hAnsi="Times New Roman" w:cs="Times New Roman"/>
          <w:i/>
          <w:iCs/>
        </w:rPr>
        <w:t>Rocque</w:t>
      </w:r>
      <w:proofErr w:type="spellEnd"/>
      <w:r w:rsidRPr="002F7E4E">
        <w:rPr>
          <w:rFonts w:ascii="Times New Roman" w:eastAsia="Times New Roman" w:hAnsi="Times New Roman" w:cs="Times New Roman"/>
          <w:i/>
          <w:iCs/>
        </w:rPr>
        <w:t xml:space="preserve"> and Other Stories</w:t>
      </w:r>
      <w:r w:rsidRPr="002F7E4E">
        <w:rPr>
          <w:rFonts w:ascii="Times New Roman" w:eastAsia="Times New Roman" w:hAnsi="Times New Roman" w:cs="Times New Roman"/>
        </w:rPr>
        <w:t xml:space="preserve">, was published in 1899. [Show covers of books] </w:t>
      </w:r>
      <w:r w:rsidR="00775E16" w:rsidRPr="002F7E4E">
        <w:rPr>
          <w:rFonts w:ascii="Times New Roman" w:eastAsia="Times New Roman" w:hAnsi="Times New Roman" w:cs="Times New Roman"/>
        </w:rPr>
        <w:t xml:space="preserve">Both </w:t>
      </w:r>
      <w:r w:rsidR="00C1592F">
        <w:rPr>
          <w:rFonts w:ascii="Times New Roman" w:eastAsia="Times New Roman" w:hAnsi="Times New Roman" w:cs="Times New Roman"/>
        </w:rPr>
        <w:t xml:space="preserve">explore </w:t>
      </w:r>
      <w:r w:rsidR="00775E16" w:rsidRPr="002F7E4E">
        <w:rPr>
          <w:rFonts w:ascii="Times New Roman" w:eastAsia="Times New Roman" w:hAnsi="Times New Roman" w:cs="Times New Roman"/>
        </w:rPr>
        <w:t xml:space="preserve">New Orleans and the city’s Creole community. </w:t>
      </w:r>
      <w:r w:rsidR="00C1592F">
        <w:rPr>
          <w:rFonts w:ascii="Times New Roman" w:eastAsia="Times New Roman" w:hAnsi="Times New Roman" w:cs="Times New Roman"/>
        </w:rPr>
        <w:t xml:space="preserve">The </w:t>
      </w:r>
      <w:r w:rsidR="00775E16" w:rsidRPr="002F7E4E">
        <w:rPr>
          <w:rFonts w:ascii="Times New Roman" w:eastAsia="Times New Roman" w:hAnsi="Times New Roman" w:cs="Times New Roman"/>
        </w:rPr>
        <w:t>post-Civil War United States</w:t>
      </w:r>
      <w:r w:rsidR="00C1592F">
        <w:rPr>
          <w:rFonts w:ascii="Times New Roman" w:eastAsia="Times New Roman" w:hAnsi="Times New Roman" w:cs="Times New Roman"/>
        </w:rPr>
        <w:t xml:space="preserve"> was defined by</w:t>
      </w:r>
      <w:r w:rsidR="00775E16" w:rsidRPr="002F7E4E">
        <w:rPr>
          <w:rFonts w:ascii="Times New Roman" w:eastAsia="Times New Roman" w:hAnsi="Times New Roman" w:cs="Times New Roman"/>
        </w:rPr>
        <w:t xml:space="preserve"> ‘the </w:t>
      </w:r>
      <w:proofErr w:type="spellStart"/>
      <w:r w:rsidR="00775E16" w:rsidRPr="002F7E4E">
        <w:rPr>
          <w:rFonts w:ascii="Times New Roman" w:eastAsia="Times New Roman" w:hAnsi="Times New Roman" w:cs="Times New Roman"/>
        </w:rPr>
        <w:t>color</w:t>
      </w:r>
      <w:proofErr w:type="spellEnd"/>
      <w:r w:rsidR="00775E16" w:rsidRPr="002F7E4E">
        <w:rPr>
          <w:rFonts w:ascii="Times New Roman" w:eastAsia="Times New Roman" w:hAnsi="Times New Roman" w:cs="Times New Roman"/>
        </w:rPr>
        <w:t xml:space="preserve"> line’, a </w:t>
      </w:r>
      <w:r w:rsidR="009806E4">
        <w:rPr>
          <w:rFonts w:ascii="Times New Roman" w:eastAsia="Times New Roman" w:hAnsi="Times New Roman" w:cs="Times New Roman"/>
        </w:rPr>
        <w:t>reference to racial segregation</w:t>
      </w:r>
      <w:r w:rsidR="00775E16" w:rsidRPr="002F7E4E">
        <w:rPr>
          <w:rFonts w:ascii="Times New Roman" w:eastAsia="Times New Roman" w:hAnsi="Times New Roman" w:cs="Times New Roman"/>
        </w:rPr>
        <w:t xml:space="preserve"> developed by Frederick Douglass and W.E.B. Du</w:t>
      </w:r>
      <w:r w:rsidR="00054B5B" w:rsidRPr="002F7E4E">
        <w:rPr>
          <w:rFonts w:ascii="Times New Roman" w:eastAsia="Times New Roman" w:hAnsi="Times New Roman" w:cs="Times New Roman"/>
        </w:rPr>
        <w:t xml:space="preserve"> </w:t>
      </w:r>
      <w:proofErr w:type="spellStart"/>
      <w:r w:rsidR="00054B5B" w:rsidRPr="002F7E4E">
        <w:rPr>
          <w:rFonts w:ascii="Times New Roman" w:eastAsia="Times New Roman" w:hAnsi="Times New Roman" w:cs="Times New Roman"/>
        </w:rPr>
        <w:t>B</w:t>
      </w:r>
      <w:r w:rsidR="00775E16" w:rsidRPr="002F7E4E">
        <w:rPr>
          <w:rFonts w:ascii="Times New Roman" w:eastAsia="Times New Roman" w:hAnsi="Times New Roman" w:cs="Times New Roman"/>
        </w:rPr>
        <w:t>ois</w:t>
      </w:r>
      <w:proofErr w:type="spellEnd"/>
      <w:r w:rsidR="00775E16" w:rsidRPr="002F7E4E">
        <w:rPr>
          <w:rFonts w:ascii="Times New Roman" w:eastAsia="Times New Roman" w:hAnsi="Times New Roman" w:cs="Times New Roman"/>
        </w:rPr>
        <w:t xml:space="preserve">, </w:t>
      </w:r>
      <w:r w:rsidR="00C1592F">
        <w:rPr>
          <w:rFonts w:ascii="Times New Roman" w:eastAsia="Times New Roman" w:hAnsi="Times New Roman" w:cs="Times New Roman"/>
        </w:rPr>
        <w:t xml:space="preserve">and </w:t>
      </w:r>
      <w:r w:rsidR="00775E16" w:rsidRPr="002F7E4E">
        <w:rPr>
          <w:rFonts w:ascii="Times New Roman" w:eastAsia="Times New Roman" w:hAnsi="Times New Roman" w:cs="Times New Roman"/>
        </w:rPr>
        <w:t xml:space="preserve">Creole identity </w:t>
      </w:r>
      <w:r w:rsidR="00775E16" w:rsidRPr="002F7E4E">
        <w:rPr>
          <w:rFonts w:ascii="Times New Roman" w:eastAsia="Times New Roman" w:hAnsi="Times New Roman" w:cs="Times New Roman"/>
        </w:rPr>
        <w:lastRenderedPageBreak/>
        <w:t xml:space="preserve">was </w:t>
      </w:r>
      <w:r w:rsidR="007D55BD">
        <w:rPr>
          <w:rFonts w:ascii="Times New Roman" w:eastAsia="Times New Roman" w:hAnsi="Times New Roman" w:cs="Times New Roman"/>
        </w:rPr>
        <w:t xml:space="preserve">unfamiliar and </w:t>
      </w:r>
      <w:r w:rsidR="00775E16" w:rsidRPr="002F7E4E">
        <w:rPr>
          <w:rFonts w:ascii="Times New Roman" w:eastAsia="Times New Roman" w:hAnsi="Times New Roman" w:cs="Times New Roman"/>
        </w:rPr>
        <w:t xml:space="preserve">almost illegible outside New Orleans. In </w:t>
      </w:r>
      <w:r w:rsidR="00775E16" w:rsidRPr="002F7E4E">
        <w:rPr>
          <w:rFonts w:ascii="Times New Roman" w:eastAsia="Times New Roman" w:hAnsi="Times New Roman" w:cs="Times New Roman"/>
          <w:i/>
          <w:iCs/>
        </w:rPr>
        <w:t xml:space="preserve">The Goodness of St </w:t>
      </w:r>
      <w:proofErr w:type="spellStart"/>
      <w:r w:rsidR="00775E16" w:rsidRPr="002F7E4E">
        <w:rPr>
          <w:rFonts w:ascii="Times New Roman" w:eastAsia="Times New Roman" w:hAnsi="Times New Roman" w:cs="Times New Roman"/>
          <w:i/>
          <w:iCs/>
        </w:rPr>
        <w:t>Rocque</w:t>
      </w:r>
      <w:proofErr w:type="spellEnd"/>
      <w:r w:rsidR="00775E16" w:rsidRPr="002F7E4E">
        <w:rPr>
          <w:rFonts w:ascii="Times New Roman" w:eastAsia="Times New Roman" w:hAnsi="Times New Roman" w:cs="Times New Roman"/>
        </w:rPr>
        <w:t>, however, Dunbar-Nelson’s exploration of Creole identity reveal</w:t>
      </w:r>
      <w:r w:rsidR="007D55BD">
        <w:rPr>
          <w:rFonts w:ascii="Times New Roman" w:eastAsia="Times New Roman" w:hAnsi="Times New Roman" w:cs="Times New Roman"/>
        </w:rPr>
        <w:t>s</w:t>
      </w:r>
      <w:r w:rsidR="00775E16" w:rsidRPr="002F7E4E">
        <w:rPr>
          <w:rFonts w:ascii="Times New Roman" w:eastAsia="Times New Roman" w:hAnsi="Times New Roman" w:cs="Times New Roman"/>
        </w:rPr>
        <w:t xml:space="preserve"> her sensitive treatment of race and its lived intersections with class and gender. </w:t>
      </w:r>
    </w:p>
    <w:p w14:paraId="3AFDD264" w14:textId="77777777" w:rsidR="00775E16" w:rsidRPr="002F7E4E" w:rsidRDefault="00775E16" w:rsidP="00263578">
      <w:pPr>
        <w:shd w:val="clear" w:color="auto" w:fill="FFFFFF"/>
        <w:spacing w:before="450" w:after="150" w:line="360" w:lineRule="auto"/>
        <w:contextualSpacing/>
        <w:jc w:val="both"/>
        <w:outlineLvl w:val="3"/>
        <w:rPr>
          <w:rFonts w:ascii="Times New Roman" w:eastAsia="Times New Roman" w:hAnsi="Times New Roman" w:cs="Times New Roman"/>
        </w:rPr>
      </w:pPr>
    </w:p>
    <w:p w14:paraId="6DB6C3AF" w14:textId="3A094DFD" w:rsidR="00670C1F" w:rsidRDefault="00670C1F" w:rsidP="0071456A">
      <w:pPr>
        <w:shd w:val="clear" w:color="auto" w:fill="FFFFFF"/>
        <w:spacing w:before="450" w:after="150" w:line="360" w:lineRule="auto"/>
        <w:contextualSpacing/>
        <w:jc w:val="both"/>
        <w:outlineLvl w:val="3"/>
        <w:rPr>
          <w:rFonts w:ascii="Times New Roman" w:eastAsia="Times New Roman" w:hAnsi="Times New Roman" w:cs="Times New Roman"/>
        </w:rPr>
      </w:pPr>
      <w:r w:rsidRPr="002F7E4E">
        <w:rPr>
          <w:rFonts w:ascii="Times New Roman" w:eastAsia="Times New Roman" w:hAnsi="Times New Roman" w:cs="Times New Roman"/>
        </w:rPr>
        <w:t>Written while Dunbar-Nelson was living in Boston, New York, and Washington DC</w:t>
      </w:r>
      <w:r w:rsidR="00775E16" w:rsidRPr="002F7E4E">
        <w:rPr>
          <w:rFonts w:ascii="Times New Roman" w:eastAsia="Times New Roman" w:hAnsi="Times New Roman" w:cs="Times New Roman"/>
        </w:rPr>
        <w:t xml:space="preserve">, </w:t>
      </w:r>
      <w:r w:rsidRPr="002F7E4E">
        <w:rPr>
          <w:rFonts w:ascii="Times New Roman" w:eastAsia="Times New Roman" w:hAnsi="Times New Roman" w:cs="Times New Roman"/>
        </w:rPr>
        <w:t>this second collection</w:t>
      </w:r>
      <w:r w:rsidR="00775E16" w:rsidRPr="002F7E4E">
        <w:rPr>
          <w:rFonts w:ascii="Times New Roman" w:eastAsia="Times New Roman" w:hAnsi="Times New Roman" w:cs="Times New Roman"/>
        </w:rPr>
        <w:t>, although popular,</w:t>
      </w:r>
      <w:r w:rsidRPr="002F7E4E">
        <w:rPr>
          <w:rFonts w:ascii="Times New Roman" w:eastAsia="Times New Roman" w:hAnsi="Times New Roman" w:cs="Times New Roman"/>
        </w:rPr>
        <w:t xml:space="preserve"> was largely received as a ‘charming’ representation of region</w:t>
      </w:r>
      <w:r w:rsidRPr="00B36BBB">
        <w:rPr>
          <w:rFonts w:ascii="Times New Roman" w:eastAsia="Times New Roman" w:hAnsi="Times New Roman" w:cs="Times New Roman"/>
          <w:color w:val="000000" w:themeColor="text1"/>
        </w:rPr>
        <w:t xml:space="preserve">al Creole life. </w:t>
      </w:r>
      <w:r w:rsidR="00C414D4" w:rsidRPr="00B36BBB">
        <w:rPr>
          <w:rFonts w:ascii="Times New Roman" w:eastAsia="Times New Roman" w:hAnsi="Times New Roman" w:cs="Times New Roman"/>
          <w:color w:val="000000" w:themeColor="text1"/>
        </w:rPr>
        <w:t xml:space="preserve">As now, ‘charming’ was a word used to critique literary works </w:t>
      </w:r>
      <w:r w:rsidRPr="00B36BBB">
        <w:rPr>
          <w:rFonts w:ascii="Times New Roman" w:eastAsia="Times New Roman" w:hAnsi="Times New Roman" w:cs="Times New Roman"/>
          <w:color w:val="000000" w:themeColor="text1"/>
        </w:rPr>
        <w:t xml:space="preserve">as light and decorative rather than </w:t>
      </w:r>
      <w:r w:rsidR="00C1592F" w:rsidRPr="00B36BBB">
        <w:rPr>
          <w:rFonts w:ascii="Times New Roman" w:eastAsia="Times New Roman" w:hAnsi="Times New Roman" w:cs="Times New Roman"/>
          <w:color w:val="000000" w:themeColor="text1"/>
        </w:rPr>
        <w:t>seriously</w:t>
      </w:r>
      <w:r w:rsidRPr="00B36BBB">
        <w:rPr>
          <w:rFonts w:ascii="Times New Roman" w:eastAsia="Times New Roman" w:hAnsi="Times New Roman" w:cs="Times New Roman"/>
          <w:color w:val="000000" w:themeColor="text1"/>
        </w:rPr>
        <w:t xml:space="preserve"> intellectual. This </w:t>
      </w:r>
      <w:r w:rsidR="00C414D4" w:rsidRPr="00B36BBB">
        <w:rPr>
          <w:rFonts w:ascii="Times New Roman" w:eastAsia="Times New Roman" w:hAnsi="Times New Roman" w:cs="Times New Roman"/>
          <w:color w:val="000000" w:themeColor="text1"/>
        </w:rPr>
        <w:t xml:space="preserve">patronising reception was entangled with the limited success allowed to Black women writers and equally with its </w:t>
      </w:r>
      <w:r w:rsidRPr="00B36BBB">
        <w:rPr>
          <w:rFonts w:ascii="Times New Roman" w:eastAsia="Times New Roman" w:hAnsi="Times New Roman" w:cs="Times New Roman"/>
          <w:color w:val="000000" w:themeColor="text1"/>
        </w:rPr>
        <w:t>publication as a companion piece to Paul La</w:t>
      </w:r>
      <w:r w:rsidR="007034A7" w:rsidRPr="00B36BBB">
        <w:rPr>
          <w:rFonts w:ascii="Times New Roman" w:eastAsia="Times New Roman" w:hAnsi="Times New Roman" w:cs="Times New Roman"/>
          <w:color w:val="000000" w:themeColor="text1"/>
        </w:rPr>
        <w:t>u</w:t>
      </w:r>
      <w:r w:rsidRPr="00B36BBB">
        <w:rPr>
          <w:rFonts w:ascii="Times New Roman" w:eastAsia="Times New Roman" w:hAnsi="Times New Roman" w:cs="Times New Roman"/>
          <w:color w:val="000000" w:themeColor="text1"/>
        </w:rPr>
        <w:t>rence Dunbar’s </w:t>
      </w:r>
      <w:r w:rsidRPr="00B36BBB">
        <w:rPr>
          <w:rFonts w:ascii="Times New Roman" w:eastAsia="Times New Roman" w:hAnsi="Times New Roman" w:cs="Times New Roman"/>
          <w:i/>
          <w:iCs/>
          <w:color w:val="000000" w:themeColor="text1"/>
        </w:rPr>
        <w:t>Poems of Cabin and Field</w:t>
      </w:r>
      <w:r w:rsidRPr="00B36BBB">
        <w:rPr>
          <w:rFonts w:ascii="Times New Roman" w:eastAsia="Times New Roman" w:hAnsi="Times New Roman" w:cs="Times New Roman"/>
          <w:color w:val="000000" w:themeColor="text1"/>
        </w:rPr>
        <w:t xml:space="preserve">. </w:t>
      </w:r>
      <w:r w:rsidR="00775E16" w:rsidRPr="00B36BBB">
        <w:rPr>
          <w:rFonts w:ascii="Times New Roman" w:eastAsia="Times New Roman" w:hAnsi="Times New Roman" w:cs="Times New Roman"/>
          <w:color w:val="000000" w:themeColor="text1"/>
        </w:rPr>
        <w:t>Dunbar-Nelson was married to the poet from 1898 until his death in 1906</w:t>
      </w:r>
      <w:r w:rsidR="0071456A" w:rsidRPr="00B36BBB">
        <w:rPr>
          <w:rFonts w:ascii="Times New Roman" w:eastAsia="Times New Roman" w:hAnsi="Times New Roman" w:cs="Times New Roman"/>
          <w:color w:val="000000" w:themeColor="text1"/>
        </w:rPr>
        <w:t xml:space="preserve">, </w:t>
      </w:r>
      <w:r w:rsidR="00775E16" w:rsidRPr="00B36BBB">
        <w:rPr>
          <w:rFonts w:ascii="Times New Roman" w:eastAsia="Times New Roman" w:hAnsi="Times New Roman" w:cs="Times New Roman"/>
          <w:color w:val="000000" w:themeColor="text1"/>
        </w:rPr>
        <w:t>although she left him to teach at Howard High School in Wilmington, Delaware in 1902 after years of abuse.</w:t>
      </w:r>
      <w:r w:rsidR="00C414D4" w:rsidRPr="00B36BBB">
        <w:rPr>
          <w:rFonts w:ascii="Times New Roman" w:eastAsia="Times New Roman" w:hAnsi="Times New Roman" w:cs="Times New Roman"/>
          <w:color w:val="000000" w:themeColor="text1"/>
        </w:rPr>
        <w:t xml:space="preserve"> </w:t>
      </w:r>
      <w:r w:rsidR="007D55BD" w:rsidRPr="00B36BBB">
        <w:rPr>
          <w:rFonts w:ascii="Times New Roman" w:eastAsia="Times New Roman" w:hAnsi="Times New Roman" w:cs="Times New Roman"/>
          <w:color w:val="000000" w:themeColor="text1"/>
        </w:rPr>
        <w:t xml:space="preserve">‘Charming’ was also a description associated with the ‘local </w:t>
      </w:r>
      <w:proofErr w:type="spellStart"/>
      <w:r w:rsidR="007D55BD" w:rsidRPr="00B36BBB">
        <w:rPr>
          <w:rFonts w:ascii="Times New Roman" w:eastAsia="Times New Roman" w:hAnsi="Times New Roman" w:cs="Times New Roman"/>
          <w:color w:val="000000" w:themeColor="text1"/>
        </w:rPr>
        <w:t>color</w:t>
      </w:r>
      <w:proofErr w:type="spellEnd"/>
      <w:r w:rsidR="007D55BD" w:rsidRPr="00B36BBB">
        <w:rPr>
          <w:rFonts w:ascii="Times New Roman" w:eastAsia="Times New Roman" w:hAnsi="Times New Roman" w:cs="Times New Roman"/>
          <w:color w:val="000000" w:themeColor="text1"/>
        </w:rPr>
        <w:t>’ movement in American literature at the end of the 1800s</w:t>
      </w:r>
      <w:r w:rsidR="00B36BBB" w:rsidRPr="00B36BBB">
        <w:rPr>
          <w:rFonts w:ascii="Times New Roman" w:eastAsia="Times New Roman" w:hAnsi="Times New Roman" w:cs="Times New Roman"/>
          <w:color w:val="000000" w:themeColor="text1"/>
        </w:rPr>
        <w:t xml:space="preserve">, which was wary of the way a one-size-fits-all national identity would erase local differences. </w:t>
      </w:r>
      <w:r w:rsidR="00C414D4" w:rsidRPr="00B36BBB">
        <w:rPr>
          <w:rFonts w:ascii="Times New Roman" w:eastAsia="Times New Roman" w:hAnsi="Times New Roman" w:cs="Times New Roman"/>
          <w:color w:val="000000" w:themeColor="text1"/>
        </w:rPr>
        <w:t xml:space="preserve">The movement </w:t>
      </w:r>
      <w:r w:rsidR="00054B5B" w:rsidRPr="00B36BBB">
        <w:rPr>
          <w:rFonts w:ascii="Times New Roman" w:eastAsia="Times New Roman" w:hAnsi="Times New Roman" w:cs="Times New Roman"/>
          <w:color w:val="000000" w:themeColor="text1"/>
        </w:rPr>
        <w:t>encompasse</w:t>
      </w:r>
      <w:r w:rsidR="00E50F91" w:rsidRPr="00B36BBB">
        <w:rPr>
          <w:rFonts w:ascii="Times New Roman" w:eastAsia="Times New Roman" w:hAnsi="Times New Roman" w:cs="Times New Roman"/>
          <w:color w:val="000000" w:themeColor="text1"/>
        </w:rPr>
        <w:t>d</w:t>
      </w:r>
      <w:r w:rsidR="00054B5B" w:rsidRPr="00B36BBB">
        <w:rPr>
          <w:rFonts w:ascii="Times New Roman" w:eastAsia="Times New Roman" w:hAnsi="Times New Roman" w:cs="Times New Roman"/>
          <w:color w:val="000000" w:themeColor="text1"/>
        </w:rPr>
        <w:t xml:space="preserve"> works interested in the details of regional, often working-class life</w:t>
      </w:r>
      <w:r w:rsidR="00B36BBB" w:rsidRPr="00B36BBB">
        <w:rPr>
          <w:rFonts w:ascii="Times New Roman" w:eastAsia="Times New Roman" w:hAnsi="Times New Roman" w:cs="Times New Roman"/>
          <w:color w:val="000000" w:themeColor="text1"/>
        </w:rPr>
        <w:t xml:space="preserve">, communities and families </w:t>
      </w:r>
      <w:r w:rsidR="00054B5B" w:rsidRPr="00B36BBB">
        <w:rPr>
          <w:rFonts w:ascii="Times New Roman" w:eastAsia="Times New Roman" w:hAnsi="Times New Roman" w:cs="Times New Roman"/>
          <w:color w:val="000000" w:themeColor="text1"/>
        </w:rPr>
        <w:t>and was</w:t>
      </w:r>
      <w:r w:rsidR="009806E4" w:rsidRPr="00B36BBB">
        <w:rPr>
          <w:rFonts w:ascii="Times New Roman" w:eastAsia="Times New Roman" w:hAnsi="Times New Roman" w:cs="Times New Roman"/>
          <w:color w:val="000000" w:themeColor="text1"/>
        </w:rPr>
        <w:t xml:space="preserve"> </w:t>
      </w:r>
      <w:r w:rsidR="00054B5B" w:rsidRPr="00B36BBB">
        <w:rPr>
          <w:rFonts w:ascii="Times New Roman" w:eastAsia="Times New Roman" w:hAnsi="Times New Roman" w:cs="Times New Roman"/>
          <w:color w:val="000000" w:themeColor="text1"/>
        </w:rPr>
        <w:t xml:space="preserve">seen as a parochial mode of escapism for elite urban readers. In retrospect, ‘local </w:t>
      </w:r>
      <w:proofErr w:type="spellStart"/>
      <w:r w:rsidR="00054B5B" w:rsidRPr="00B36BBB">
        <w:rPr>
          <w:rFonts w:ascii="Times New Roman" w:eastAsia="Times New Roman" w:hAnsi="Times New Roman" w:cs="Times New Roman"/>
          <w:color w:val="000000" w:themeColor="text1"/>
        </w:rPr>
        <w:t>color</w:t>
      </w:r>
      <w:proofErr w:type="spellEnd"/>
      <w:r w:rsidR="00054B5B" w:rsidRPr="00B36BBB">
        <w:rPr>
          <w:rFonts w:ascii="Times New Roman" w:eastAsia="Times New Roman" w:hAnsi="Times New Roman" w:cs="Times New Roman"/>
          <w:color w:val="000000" w:themeColor="text1"/>
        </w:rPr>
        <w:t xml:space="preserve">’ stories are also </w:t>
      </w:r>
      <w:r w:rsidR="00A16866" w:rsidRPr="00B36BBB">
        <w:rPr>
          <w:rFonts w:ascii="Times New Roman" w:eastAsia="Times New Roman" w:hAnsi="Times New Roman" w:cs="Times New Roman"/>
          <w:color w:val="000000" w:themeColor="text1"/>
        </w:rPr>
        <w:t xml:space="preserve">nuanced reflections on domesticity, power, gender relations, and the </w:t>
      </w:r>
      <w:r w:rsidR="00C414D4" w:rsidRPr="00B36BBB">
        <w:rPr>
          <w:rFonts w:ascii="Times New Roman" w:eastAsia="Times New Roman" w:hAnsi="Times New Roman" w:cs="Times New Roman"/>
          <w:color w:val="000000" w:themeColor="text1"/>
        </w:rPr>
        <w:t xml:space="preserve">uneven impacts </w:t>
      </w:r>
      <w:r w:rsidR="00A16866" w:rsidRPr="00B36BBB">
        <w:rPr>
          <w:rFonts w:ascii="Times New Roman" w:eastAsia="Times New Roman" w:hAnsi="Times New Roman" w:cs="Times New Roman"/>
          <w:color w:val="000000" w:themeColor="text1"/>
        </w:rPr>
        <w:t>of geopolitical systems</w:t>
      </w:r>
      <w:r w:rsidR="00A16866" w:rsidRPr="002F7E4E">
        <w:rPr>
          <w:rFonts w:ascii="Times New Roman" w:eastAsia="Times New Roman" w:hAnsi="Times New Roman" w:cs="Times New Roman"/>
        </w:rPr>
        <w:t xml:space="preserve">. </w:t>
      </w:r>
      <w:r w:rsidR="005A2365">
        <w:rPr>
          <w:rFonts w:ascii="Times New Roman" w:eastAsia="Times New Roman" w:hAnsi="Times New Roman" w:cs="Times New Roman"/>
        </w:rPr>
        <w:t>At the end of this lecture, you’ll have a chance to analyse how such complexity shows up in Dunbar-Nelson’s fiction</w:t>
      </w:r>
      <w:r w:rsidR="00C414D4">
        <w:rPr>
          <w:rFonts w:ascii="Times New Roman" w:eastAsia="Times New Roman" w:hAnsi="Times New Roman" w:cs="Times New Roman"/>
        </w:rPr>
        <w:t xml:space="preserve">. </w:t>
      </w:r>
    </w:p>
    <w:p w14:paraId="672735F1" w14:textId="664D3CE2" w:rsidR="0071456A" w:rsidRPr="002F7E4E" w:rsidRDefault="0071456A" w:rsidP="00670C1F">
      <w:pPr>
        <w:shd w:val="clear" w:color="auto" w:fill="FFFFFF"/>
        <w:spacing w:after="150" w:line="360" w:lineRule="auto"/>
        <w:contextualSpacing/>
        <w:jc w:val="both"/>
        <w:rPr>
          <w:rFonts w:ascii="Times New Roman" w:eastAsia="Times New Roman" w:hAnsi="Times New Roman" w:cs="Times New Roman"/>
        </w:rPr>
      </w:pPr>
    </w:p>
    <w:p w14:paraId="007A1CC7" w14:textId="060AC333" w:rsidR="0035544C" w:rsidRPr="002F7E4E" w:rsidRDefault="0071456A" w:rsidP="00A92162">
      <w:pPr>
        <w:shd w:val="clear" w:color="auto" w:fill="FFFFFF"/>
        <w:spacing w:line="360" w:lineRule="auto"/>
        <w:contextualSpacing/>
        <w:jc w:val="both"/>
        <w:outlineLvl w:val="3"/>
        <w:rPr>
          <w:rFonts w:ascii="Times New Roman" w:hAnsi="Times New Roman" w:cs="Times New Roman"/>
          <w:shd w:val="clear" w:color="auto" w:fill="FFFFFF"/>
        </w:rPr>
      </w:pPr>
      <w:r w:rsidRPr="002F7E4E">
        <w:rPr>
          <w:rFonts w:ascii="Times New Roman" w:hAnsi="Times New Roman" w:cs="Times New Roman"/>
          <w:shd w:val="clear" w:color="auto" w:fill="FFFFFF"/>
        </w:rPr>
        <w:t>Dunbar-Nelson is also remembered as a significant figure in the Harlem Renaissance</w:t>
      </w:r>
      <w:r w:rsidR="00BB5A3E" w:rsidRPr="002F7E4E">
        <w:rPr>
          <w:rFonts w:ascii="Times New Roman" w:hAnsi="Times New Roman" w:cs="Times New Roman"/>
          <w:shd w:val="clear" w:color="auto" w:fill="FFFFFF"/>
        </w:rPr>
        <w:t xml:space="preserve">. </w:t>
      </w:r>
      <w:r w:rsidRPr="002F7E4E">
        <w:rPr>
          <w:rFonts w:ascii="Times New Roman" w:hAnsi="Times New Roman" w:cs="Times New Roman"/>
          <w:shd w:val="clear" w:color="auto" w:fill="FFFFFF"/>
        </w:rPr>
        <w:t xml:space="preserve">Although she lived in New York for only a short time from 1895 to 1898, </w:t>
      </w:r>
      <w:r w:rsidR="00E50F91">
        <w:rPr>
          <w:rFonts w:ascii="Times New Roman" w:hAnsi="Times New Roman" w:cs="Times New Roman"/>
          <w:shd w:val="clear" w:color="auto" w:fill="FFFFFF"/>
        </w:rPr>
        <w:t xml:space="preserve">her </w:t>
      </w:r>
      <w:r w:rsidRPr="002F7E4E">
        <w:rPr>
          <w:rFonts w:ascii="Times New Roman" w:hAnsi="Times New Roman" w:cs="Times New Roman"/>
          <w:shd w:val="clear" w:color="auto" w:fill="FFFFFF"/>
        </w:rPr>
        <w:t xml:space="preserve">short stories, poetry, activism, journalism career, and work as a teacher and editor </w:t>
      </w:r>
      <w:r w:rsidR="00C414D4">
        <w:rPr>
          <w:rFonts w:ascii="Times New Roman" w:hAnsi="Times New Roman" w:cs="Times New Roman"/>
          <w:shd w:val="clear" w:color="auto" w:fill="FFFFFF"/>
        </w:rPr>
        <w:t xml:space="preserve">were influential in </w:t>
      </w:r>
      <w:r w:rsidRPr="002F7E4E">
        <w:rPr>
          <w:rFonts w:ascii="Times New Roman" w:hAnsi="Times New Roman" w:cs="Times New Roman"/>
          <w:shd w:val="clear" w:color="auto" w:fill="FFFFFF"/>
        </w:rPr>
        <w:t xml:space="preserve">representing the role of Black women in the workforce, education and the antilynching and suffrage movements. In the 1920s, her poetry was given new relevance with publication in Du </w:t>
      </w:r>
      <w:proofErr w:type="spellStart"/>
      <w:r w:rsidRPr="002F7E4E">
        <w:rPr>
          <w:rFonts w:ascii="Times New Roman" w:hAnsi="Times New Roman" w:cs="Times New Roman"/>
          <w:shd w:val="clear" w:color="auto" w:fill="FFFFFF"/>
        </w:rPr>
        <w:t>Bois’s</w:t>
      </w:r>
      <w:proofErr w:type="spellEnd"/>
      <w:r w:rsidRPr="002F7E4E">
        <w:rPr>
          <w:rFonts w:ascii="Times New Roman" w:hAnsi="Times New Roman" w:cs="Times New Roman"/>
          <w:shd w:val="clear" w:color="auto" w:fill="FFFFFF"/>
        </w:rPr>
        <w:t xml:space="preserve"> </w:t>
      </w:r>
      <w:proofErr w:type="gramStart"/>
      <w:r w:rsidRPr="002F7E4E">
        <w:rPr>
          <w:rFonts w:ascii="Times New Roman" w:hAnsi="Times New Roman" w:cs="Times New Roman"/>
          <w:i/>
          <w:iCs/>
          <w:shd w:val="clear" w:color="auto" w:fill="FFFFFF"/>
        </w:rPr>
        <w:t>The</w:t>
      </w:r>
      <w:proofErr w:type="gramEnd"/>
      <w:r w:rsidRPr="002F7E4E">
        <w:rPr>
          <w:rFonts w:ascii="Times New Roman" w:hAnsi="Times New Roman" w:cs="Times New Roman"/>
          <w:i/>
          <w:iCs/>
          <w:shd w:val="clear" w:color="auto" w:fill="FFFFFF"/>
        </w:rPr>
        <w:t xml:space="preserve"> Crisis</w:t>
      </w:r>
      <w:r w:rsidRPr="002F7E4E">
        <w:rPr>
          <w:rFonts w:ascii="Times New Roman" w:hAnsi="Times New Roman" w:cs="Times New Roman"/>
          <w:shd w:val="clear" w:color="auto" w:fill="FFFFFF"/>
        </w:rPr>
        <w:t xml:space="preserve">, </w:t>
      </w:r>
      <w:r w:rsidR="00B36BBB">
        <w:rPr>
          <w:rFonts w:ascii="Times New Roman" w:hAnsi="Times New Roman" w:cs="Times New Roman"/>
          <w:shd w:val="clear" w:color="auto" w:fill="FFFFFF"/>
        </w:rPr>
        <w:t xml:space="preserve">in </w:t>
      </w:r>
      <w:r w:rsidRPr="002F7E4E">
        <w:rPr>
          <w:rFonts w:ascii="Times New Roman" w:hAnsi="Times New Roman" w:cs="Times New Roman"/>
          <w:i/>
          <w:iCs/>
          <w:shd w:val="clear" w:color="auto" w:fill="FFFFFF"/>
        </w:rPr>
        <w:t>Opportunity</w:t>
      </w:r>
      <w:r w:rsidRPr="002F7E4E">
        <w:rPr>
          <w:rFonts w:ascii="Times New Roman" w:hAnsi="Times New Roman" w:cs="Times New Roman"/>
          <w:shd w:val="clear" w:color="auto" w:fill="FFFFFF"/>
        </w:rPr>
        <w:t xml:space="preserve">, and </w:t>
      </w:r>
      <w:r w:rsidR="00B36BBB">
        <w:rPr>
          <w:rFonts w:ascii="Times New Roman" w:hAnsi="Times New Roman" w:cs="Times New Roman"/>
          <w:shd w:val="clear" w:color="auto" w:fill="FFFFFF"/>
        </w:rPr>
        <w:t xml:space="preserve">in </w:t>
      </w:r>
      <w:proofErr w:type="spellStart"/>
      <w:r w:rsidRPr="002F7E4E">
        <w:rPr>
          <w:rFonts w:ascii="Times New Roman" w:hAnsi="Times New Roman" w:cs="Times New Roman"/>
          <w:i/>
          <w:iCs/>
          <w:shd w:val="clear" w:color="auto" w:fill="FFFFFF"/>
        </w:rPr>
        <w:t>Epony</w:t>
      </w:r>
      <w:proofErr w:type="spellEnd"/>
      <w:r w:rsidRPr="002F7E4E">
        <w:rPr>
          <w:rFonts w:ascii="Times New Roman" w:hAnsi="Times New Roman" w:cs="Times New Roman"/>
          <w:i/>
          <w:iCs/>
          <w:shd w:val="clear" w:color="auto" w:fill="FFFFFF"/>
        </w:rPr>
        <w:t xml:space="preserve"> and Topaz</w:t>
      </w:r>
      <w:r w:rsidR="00BB5A3E" w:rsidRPr="002F7E4E">
        <w:rPr>
          <w:rFonts w:ascii="Times New Roman" w:hAnsi="Times New Roman" w:cs="Times New Roman"/>
          <w:shd w:val="clear" w:color="auto" w:fill="FFFFFF"/>
        </w:rPr>
        <w:t>, and she was in demand as both a columnist and public speaker, although</w:t>
      </w:r>
      <w:r w:rsidR="00E50F91">
        <w:rPr>
          <w:rFonts w:ascii="Times New Roman" w:hAnsi="Times New Roman" w:cs="Times New Roman"/>
          <w:shd w:val="clear" w:color="auto" w:fill="FFFFFF"/>
        </w:rPr>
        <w:t xml:space="preserve"> </w:t>
      </w:r>
      <w:r w:rsidR="00BB5A3E" w:rsidRPr="002F7E4E">
        <w:rPr>
          <w:rFonts w:ascii="Times New Roman" w:hAnsi="Times New Roman" w:cs="Times New Roman"/>
          <w:shd w:val="clear" w:color="auto" w:fill="FFFFFF"/>
        </w:rPr>
        <w:t xml:space="preserve">she was rarely paid or credited for her work. </w:t>
      </w:r>
      <w:r w:rsidR="00B36BBB">
        <w:rPr>
          <w:rFonts w:ascii="Times New Roman" w:hAnsi="Times New Roman" w:cs="Times New Roman"/>
          <w:shd w:val="clear" w:color="auto" w:fill="FFFFFF"/>
        </w:rPr>
        <w:t xml:space="preserve">[Covers] </w:t>
      </w:r>
      <w:r w:rsidR="00BB5A3E" w:rsidRPr="002F7E4E">
        <w:rPr>
          <w:rFonts w:ascii="Times New Roman" w:hAnsi="Times New Roman" w:cs="Times New Roman"/>
          <w:shd w:val="clear" w:color="auto" w:fill="FFFFFF"/>
        </w:rPr>
        <w:t>S</w:t>
      </w:r>
      <w:r w:rsidRPr="002F7E4E">
        <w:rPr>
          <w:rFonts w:ascii="Times New Roman" w:hAnsi="Times New Roman" w:cs="Times New Roman"/>
          <w:shd w:val="clear" w:color="auto" w:fill="FFFFFF"/>
        </w:rPr>
        <w:t xml:space="preserve">he shared with Du </w:t>
      </w:r>
      <w:proofErr w:type="spellStart"/>
      <w:r w:rsidRPr="002F7E4E">
        <w:rPr>
          <w:rFonts w:ascii="Times New Roman" w:hAnsi="Times New Roman" w:cs="Times New Roman"/>
          <w:shd w:val="clear" w:color="auto" w:fill="FFFFFF"/>
        </w:rPr>
        <w:t>Bois</w:t>
      </w:r>
      <w:proofErr w:type="spellEnd"/>
      <w:r w:rsidRPr="002F7E4E">
        <w:rPr>
          <w:rFonts w:ascii="Times New Roman" w:hAnsi="Times New Roman" w:cs="Times New Roman"/>
          <w:shd w:val="clear" w:color="auto" w:fill="FFFFFF"/>
        </w:rPr>
        <w:t xml:space="preserve"> a belief in education as </w:t>
      </w:r>
      <w:r w:rsidR="00BB5A3E" w:rsidRPr="002F7E4E">
        <w:rPr>
          <w:rFonts w:ascii="Times New Roman" w:hAnsi="Times New Roman" w:cs="Times New Roman"/>
          <w:shd w:val="clear" w:color="auto" w:fill="FFFFFF"/>
        </w:rPr>
        <w:t xml:space="preserve">transformational for Black Americans, but she was critical of what she referred to as ‘injudicious laudation’ </w:t>
      </w:r>
      <w:proofErr w:type="gramStart"/>
      <w:r w:rsidR="00BB5A3E" w:rsidRPr="002F7E4E">
        <w:rPr>
          <w:rFonts w:ascii="Times New Roman" w:hAnsi="Times New Roman" w:cs="Times New Roman"/>
          <w:shd w:val="clear" w:color="auto" w:fill="FFFFFF"/>
        </w:rPr>
        <w:t>on the basis of</w:t>
      </w:r>
      <w:proofErr w:type="gramEnd"/>
      <w:r w:rsidR="00BB5A3E" w:rsidRPr="002F7E4E">
        <w:rPr>
          <w:rFonts w:ascii="Times New Roman" w:hAnsi="Times New Roman" w:cs="Times New Roman"/>
          <w:shd w:val="clear" w:color="auto" w:fill="FFFFFF"/>
        </w:rPr>
        <w:t xml:space="preserve"> race. </w:t>
      </w:r>
      <w:r w:rsidR="00DA63F0">
        <w:rPr>
          <w:rFonts w:ascii="Times New Roman" w:hAnsi="Times New Roman" w:cs="Times New Roman"/>
          <w:shd w:val="clear" w:color="auto" w:fill="FFFFFF"/>
        </w:rPr>
        <w:t>S</w:t>
      </w:r>
      <w:r w:rsidR="00BB5A3E" w:rsidRPr="002F7E4E">
        <w:rPr>
          <w:rFonts w:ascii="Times New Roman" w:hAnsi="Times New Roman" w:cs="Times New Roman"/>
          <w:shd w:val="clear" w:color="auto" w:fill="FFFFFF"/>
        </w:rPr>
        <w:t xml:space="preserve">he </w:t>
      </w:r>
      <w:r w:rsidR="00756A4B">
        <w:rPr>
          <w:rFonts w:ascii="Times New Roman" w:hAnsi="Times New Roman" w:cs="Times New Roman"/>
          <w:shd w:val="clear" w:color="auto" w:fill="FFFFFF"/>
        </w:rPr>
        <w:t>desired</w:t>
      </w:r>
      <w:r w:rsidR="00BB5A3E" w:rsidRPr="002F7E4E">
        <w:rPr>
          <w:rFonts w:ascii="Times New Roman" w:hAnsi="Times New Roman" w:cs="Times New Roman"/>
          <w:shd w:val="clear" w:color="auto" w:fill="FFFFFF"/>
        </w:rPr>
        <w:t xml:space="preserve"> Black writers to be successful as writers, not only Black ones. </w:t>
      </w:r>
    </w:p>
    <w:p w14:paraId="44967810" w14:textId="5B88C8BD" w:rsidR="00BB5A3E" w:rsidRPr="002F7E4E" w:rsidRDefault="00BB5A3E" w:rsidP="00A92162">
      <w:pPr>
        <w:shd w:val="clear" w:color="auto" w:fill="FFFFFF"/>
        <w:spacing w:line="360" w:lineRule="auto"/>
        <w:contextualSpacing/>
        <w:jc w:val="both"/>
        <w:outlineLvl w:val="3"/>
        <w:rPr>
          <w:rFonts w:ascii="Times New Roman" w:hAnsi="Times New Roman" w:cs="Times New Roman"/>
          <w:shd w:val="clear" w:color="auto" w:fill="FFFFFF"/>
        </w:rPr>
      </w:pPr>
    </w:p>
    <w:p w14:paraId="3A518E1B" w14:textId="4FB24D55" w:rsidR="00BB5A3E" w:rsidRPr="002F7E4E" w:rsidRDefault="00BB5A3E" w:rsidP="00775E16">
      <w:pPr>
        <w:shd w:val="clear" w:color="auto" w:fill="FFFFFF"/>
        <w:spacing w:line="360" w:lineRule="auto"/>
        <w:contextualSpacing/>
        <w:jc w:val="both"/>
        <w:outlineLvl w:val="3"/>
        <w:rPr>
          <w:rFonts w:ascii="Times New Roman" w:eastAsia="Times New Roman" w:hAnsi="Times New Roman" w:cs="Times New Roman"/>
        </w:rPr>
      </w:pPr>
      <w:r w:rsidRPr="002F7E4E">
        <w:rPr>
          <w:rFonts w:ascii="Times New Roman" w:hAnsi="Times New Roman" w:cs="Times New Roman"/>
          <w:shd w:val="clear" w:color="auto" w:fill="FFFFFF"/>
        </w:rPr>
        <w:t xml:space="preserve">That said, the doubled pressure of gendered and racialised erasure meant that her legacy, reputation, and archive languished in obscurity until the 1980s. It wasn’t until almost fifty years </w:t>
      </w:r>
      <w:r w:rsidRPr="002F7E4E">
        <w:rPr>
          <w:rFonts w:ascii="Times New Roman" w:hAnsi="Times New Roman" w:cs="Times New Roman"/>
          <w:shd w:val="clear" w:color="auto" w:fill="FFFFFF"/>
        </w:rPr>
        <w:lastRenderedPageBreak/>
        <w:t xml:space="preserve">after her death that </w:t>
      </w:r>
      <w:r w:rsidR="0073708C" w:rsidRPr="0073708C">
        <w:rPr>
          <w:rFonts w:ascii="Times New Roman" w:eastAsia="Times New Roman" w:hAnsi="Times New Roman" w:cs="Times New Roman"/>
        </w:rPr>
        <w:t xml:space="preserve">Akasha Gloria Hull (then publishing as Gloria T. Hull) </w:t>
      </w:r>
      <w:r w:rsidR="00756A4B">
        <w:rPr>
          <w:rFonts w:ascii="Times New Roman" w:eastAsia="Times New Roman" w:hAnsi="Times New Roman" w:cs="Times New Roman"/>
        </w:rPr>
        <w:t xml:space="preserve">[show cover of Hull’s book] </w:t>
      </w:r>
      <w:r w:rsidR="0073708C" w:rsidRPr="0073708C">
        <w:rPr>
          <w:rFonts w:ascii="Times New Roman" w:eastAsia="Times New Roman" w:hAnsi="Times New Roman" w:cs="Times New Roman"/>
        </w:rPr>
        <w:t>restor</w:t>
      </w:r>
      <w:r w:rsidRPr="002F7E4E">
        <w:rPr>
          <w:rFonts w:ascii="Times New Roman" w:eastAsia="Times New Roman" w:hAnsi="Times New Roman" w:cs="Times New Roman"/>
        </w:rPr>
        <w:t>e</w:t>
      </w:r>
      <w:r w:rsidR="00E50F91">
        <w:rPr>
          <w:rFonts w:ascii="Times New Roman" w:eastAsia="Times New Roman" w:hAnsi="Times New Roman" w:cs="Times New Roman"/>
        </w:rPr>
        <w:t>d</w:t>
      </w:r>
      <w:r w:rsidR="0073708C" w:rsidRPr="0073708C">
        <w:rPr>
          <w:rFonts w:ascii="Times New Roman" w:eastAsia="Times New Roman" w:hAnsi="Times New Roman" w:cs="Times New Roman"/>
        </w:rPr>
        <w:t xml:space="preserve"> public and scholarly attention to the impact of her writing and activism and uncover</w:t>
      </w:r>
      <w:r w:rsidR="00E50F91">
        <w:rPr>
          <w:rFonts w:ascii="Times New Roman" w:eastAsia="Times New Roman" w:hAnsi="Times New Roman" w:cs="Times New Roman"/>
        </w:rPr>
        <w:t>ed</w:t>
      </w:r>
      <w:r w:rsidR="0073708C" w:rsidRPr="0073708C">
        <w:rPr>
          <w:rFonts w:ascii="Times New Roman" w:eastAsia="Times New Roman" w:hAnsi="Times New Roman" w:cs="Times New Roman"/>
        </w:rPr>
        <w:t xml:space="preserve"> evidence of her queer relationships with other Black women</w:t>
      </w:r>
      <w:r w:rsidR="00756A4B">
        <w:rPr>
          <w:rFonts w:ascii="Times New Roman" w:eastAsia="Times New Roman" w:hAnsi="Times New Roman" w:cs="Times New Roman"/>
        </w:rPr>
        <w:t>,</w:t>
      </w:r>
      <w:r w:rsidR="0073708C" w:rsidRPr="0073708C">
        <w:rPr>
          <w:rFonts w:ascii="Times New Roman" w:eastAsia="Times New Roman" w:hAnsi="Times New Roman" w:cs="Times New Roman"/>
        </w:rPr>
        <w:t xml:space="preserve"> </w:t>
      </w:r>
      <w:r w:rsidRPr="002F7E4E">
        <w:rPr>
          <w:rFonts w:ascii="Times New Roman" w:hAnsi="Times New Roman" w:cs="Times New Roman"/>
          <w:shd w:val="clear" w:color="auto" w:fill="FFFFFF"/>
        </w:rPr>
        <w:t>including Howard High School principal Edwina B. Kruse, activist Fay Jackson Robinson, and artist Helene Ricks London</w:t>
      </w:r>
      <w:r w:rsidR="0073708C" w:rsidRPr="0073708C">
        <w:rPr>
          <w:rFonts w:ascii="Times New Roman" w:eastAsia="Times New Roman" w:hAnsi="Times New Roman" w:cs="Times New Roman"/>
        </w:rPr>
        <w:t>. However, despite Dunbar-Nelson’s active engagement with race and gender politics in her public life and career as a journalist, Hull widely criticised her writing</w:t>
      </w:r>
      <w:r w:rsidR="00DE202C">
        <w:rPr>
          <w:rFonts w:ascii="Times New Roman" w:eastAsia="Times New Roman" w:hAnsi="Times New Roman" w:cs="Times New Roman"/>
        </w:rPr>
        <w:t xml:space="preserve"> and characters</w:t>
      </w:r>
      <w:r w:rsidR="0073708C" w:rsidRPr="0073708C">
        <w:rPr>
          <w:rFonts w:ascii="Times New Roman" w:eastAsia="Times New Roman" w:hAnsi="Times New Roman" w:cs="Times New Roman"/>
        </w:rPr>
        <w:t xml:space="preserve"> as ‘</w:t>
      </w:r>
      <w:proofErr w:type="spellStart"/>
      <w:r w:rsidR="0073708C" w:rsidRPr="0073708C">
        <w:rPr>
          <w:rFonts w:ascii="Times New Roman" w:eastAsia="Times New Roman" w:hAnsi="Times New Roman" w:cs="Times New Roman"/>
        </w:rPr>
        <w:t>aracial</w:t>
      </w:r>
      <w:proofErr w:type="spellEnd"/>
      <w:r w:rsidR="00DE202C">
        <w:rPr>
          <w:rFonts w:ascii="Times New Roman" w:eastAsia="Times New Roman" w:hAnsi="Times New Roman" w:cs="Times New Roman"/>
        </w:rPr>
        <w:t>’, meaning lacking identifiable racial content</w:t>
      </w:r>
      <w:r w:rsidR="00756A4B">
        <w:rPr>
          <w:rFonts w:ascii="Times New Roman" w:eastAsia="Times New Roman" w:hAnsi="Times New Roman" w:cs="Times New Roman"/>
        </w:rPr>
        <w:t>. S</w:t>
      </w:r>
      <w:r w:rsidR="0073708C" w:rsidRPr="0073708C">
        <w:rPr>
          <w:rFonts w:ascii="Times New Roman" w:eastAsia="Times New Roman" w:hAnsi="Times New Roman" w:cs="Times New Roman"/>
        </w:rPr>
        <w:t xml:space="preserve">he saw Dunbar-Nelson as insufficiently concerned with the lived experiences of Black women. This description has haunted Dunbar-Nelson’s legacy until </w:t>
      </w:r>
      <w:r w:rsidR="00756A4B">
        <w:rPr>
          <w:rFonts w:ascii="Times New Roman" w:eastAsia="Times New Roman" w:hAnsi="Times New Roman" w:cs="Times New Roman"/>
        </w:rPr>
        <w:t xml:space="preserve">very </w:t>
      </w:r>
      <w:r w:rsidR="0073708C" w:rsidRPr="0073708C">
        <w:rPr>
          <w:rFonts w:ascii="Times New Roman" w:eastAsia="Times New Roman" w:hAnsi="Times New Roman" w:cs="Times New Roman"/>
        </w:rPr>
        <w:t xml:space="preserve">recently. </w:t>
      </w:r>
    </w:p>
    <w:p w14:paraId="613722BB" w14:textId="77777777" w:rsidR="00BB5A3E" w:rsidRPr="002F7E4E" w:rsidRDefault="00BB5A3E" w:rsidP="00775E16">
      <w:pPr>
        <w:shd w:val="clear" w:color="auto" w:fill="FFFFFF"/>
        <w:spacing w:line="360" w:lineRule="auto"/>
        <w:contextualSpacing/>
        <w:jc w:val="both"/>
        <w:outlineLvl w:val="3"/>
        <w:rPr>
          <w:rFonts w:ascii="Times New Roman" w:eastAsia="Times New Roman" w:hAnsi="Times New Roman" w:cs="Times New Roman"/>
        </w:rPr>
      </w:pPr>
    </w:p>
    <w:p w14:paraId="52AB25FF" w14:textId="0BD79FEF" w:rsidR="0073708C" w:rsidRDefault="0073708C" w:rsidP="00775E16">
      <w:pPr>
        <w:shd w:val="clear" w:color="auto" w:fill="FFFFFF"/>
        <w:spacing w:line="360" w:lineRule="auto"/>
        <w:contextualSpacing/>
        <w:jc w:val="both"/>
        <w:outlineLvl w:val="3"/>
        <w:rPr>
          <w:rFonts w:ascii="Times New Roman" w:eastAsia="Times New Roman" w:hAnsi="Times New Roman" w:cs="Times New Roman"/>
        </w:rPr>
      </w:pPr>
      <w:r w:rsidRPr="0073708C">
        <w:rPr>
          <w:rFonts w:ascii="Times New Roman" w:eastAsia="Times New Roman" w:hAnsi="Times New Roman" w:cs="Times New Roman"/>
        </w:rPr>
        <w:t>In 2016, </w:t>
      </w:r>
      <w:hyperlink r:id="rId5" w:history="1">
        <w:r w:rsidRPr="0073708C">
          <w:rPr>
            <w:rFonts w:ascii="Times New Roman" w:eastAsia="Times New Roman" w:hAnsi="Times New Roman" w:cs="Times New Roman"/>
            <w:i/>
            <w:iCs/>
          </w:rPr>
          <w:t>Legacy: A Journal of American Women Writers</w:t>
        </w:r>
      </w:hyperlink>
      <w:r w:rsidRPr="0073708C">
        <w:rPr>
          <w:rFonts w:ascii="Times New Roman" w:eastAsia="Times New Roman" w:hAnsi="Times New Roman" w:cs="Times New Roman"/>
        </w:rPr>
        <w:t> published a special edition on Dunbar-Nelson that sought to redress this categorisation.</w:t>
      </w:r>
      <w:r w:rsidR="00756A4B">
        <w:rPr>
          <w:rFonts w:ascii="Times New Roman" w:eastAsia="Times New Roman" w:hAnsi="Times New Roman" w:cs="Times New Roman"/>
        </w:rPr>
        <w:t xml:space="preserve"> [Show edition cover]</w:t>
      </w:r>
      <w:r w:rsidRPr="0073708C">
        <w:rPr>
          <w:rFonts w:ascii="Times New Roman" w:eastAsia="Times New Roman" w:hAnsi="Times New Roman" w:cs="Times New Roman"/>
        </w:rPr>
        <w:t xml:space="preserve"> The contributors challenged Hull’s ‘</w:t>
      </w:r>
      <w:proofErr w:type="spellStart"/>
      <w:r w:rsidRPr="0073708C">
        <w:rPr>
          <w:rFonts w:ascii="Times New Roman" w:eastAsia="Times New Roman" w:hAnsi="Times New Roman" w:cs="Times New Roman"/>
        </w:rPr>
        <w:t>aracial</w:t>
      </w:r>
      <w:proofErr w:type="spellEnd"/>
      <w:r w:rsidRPr="0073708C">
        <w:rPr>
          <w:rFonts w:ascii="Times New Roman" w:eastAsia="Times New Roman" w:hAnsi="Times New Roman" w:cs="Times New Roman"/>
        </w:rPr>
        <w:t xml:space="preserve">’ critique in two significant ways. First, several of the essays questioned the demand for racialized and gendered authors to write always about their ‘authentic’ experiences. </w:t>
      </w:r>
      <w:r w:rsidR="00756A4B">
        <w:rPr>
          <w:rFonts w:ascii="Times New Roman" w:eastAsia="Times New Roman" w:hAnsi="Times New Roman" w:cs="Times New Roman"/>
        </w:rPr>
        <w:t>Secondly</w:t>
      </w:r>
      <w:r w:rsidRPr="0073708C">
        <w:rPr>
          <w:rFonts w:ascii="Times New Roman" w:eastAsia="Times New Roman" w:hAnsi="Times New Roman" w:cs="Times New Roman"/>
        </w:rPr>
        <w:t xml:space="preserve">, each piece explored different ways in which Dunbar-Nelson’s representation of race offered a more complex dynamic than the </w:t>
      </w:r>
      <w:r w:rsidRPr="00C414D4">
        <w:rPr>
          <w:rFonts w:ascii="Times New Roman" w:eastAsia="Times New Roman" w:hAnsi="Times New Roman" w:cs="Times New Roman"/>
          <w:color w:val="4472C4" w:themeColor="accent1"/>
        </w:rPr>
        <w:t xml:space="preserve">‘binary idiom of the </w:t>
      </w:r>
      <w:proofErr w:type="spellStart"/>
      <w:r w:rsidRPr="00C414D4">
        <w:rPr>
          <w:rFonts w:ascii="Times New Roman" w:eastAsia="Times New Roman" w:hAnsi="Times New Roman" w:cs="Times New Roman"/>
          <w:color w:val="4472C4" w:themeColor="accent1"/>
        </w:rPr>
        <w:t>color</w:t>
      </w:r>
      <w:proofErr w:type="spellEnd"/>
      <w:r w:rsidRPr="00C414D4">
        <w:rPr>
          <w:rFonts w:ascii="Times New Roman" w:eastAsia="Times New Roman" w:hAnsi="Times New Roman" w:cs="Times New Roman"/>
          <w:color w:val="4472C4" w:themeColor="accent1"/>
        </w:rPr>
        <w:t xml:space="preserve"> line’</w:t>
      </w:r>
      <w:r w:rsidRPr="0073708C">
        <w:rPr>
          <w:rFonts w:ascii="Times New Roman" w:eastAsia="Times New Roman" w:hAnsi="Times New Roman" w:cs="Times New Roman"/>
        </w:rPr>
        <w:t xml:space="preserve">, instead </w:t>
      </w:r>
      <w:r w:rsidRPr="00C414D4">
        <w:rPr>
          <w:rFonts w:ascii="Times New Roman" w:eastAsia="Times New Roman" w:hAnsi="Times New Roman" w:cs="Times New Roman"/>
          <w:color w:val="4472C4" w:themeColor="accent1"/>
        </w:rPr>
        <w:t xml:space="preserve">dissecting its construction and its intersection with concurrent </w:t>
      </w:r>
      <w:r w:rsidRPr="0073708C">
        <w:rPr>
          <w:rFonts w:ascii="Times New Roman" w:eastAsia="Times New Roman" w:hAnsi="Times New Roman" w:cs="Times New Roman"/>
        </w:rPr>
        <w:t xml:space="preserve">experiences of class and gender. Many of these essays also call attention to the fact that works explicitly exploring racism and oppression were rejected as ‘inaccessible’ by publishers </w:t>
      </w:r>
      <w:r w:rsidR="002F7E4E">
        <w:rPr>
          <w:rFonts w:ascii="Times New Roman" w:eastAsia="Times New Roman" w:hAnsi="Times New Roman" w:cs="Times New Roman"/>
        </w:rPr>
        <w:t>in the early-twentieth century</w:t>
      </w:r>
      <w:r w:rsidRPr="0073708C">
        <w:rPr>
          <w:rFonts w:ascii="Times New Roman" w:eastAsia="Times New Roman" w:hAnsi="Times New Roman" w:cs="Times New Roman"/>
        </w:rPr>
        <w:t>, a dynamic exacerbated by Dunbar-Nelson’s status as a Black woman.  </w:t>
      </w:r>
    </w:p>
    <w:p w14:paraId="6A1925CC" w14:textId="77777777" w:rsidR="00DE202C" w:rsidRDefault="00DE202C" w:rsidP="00775E16">
      <w:pPr>
        <w:shd w:val="clear" w:color="auto" w:fill="FFFFFF"/>
        <w:spacing w:line="360" w:lineRule="auto"/>
        <w:contextualSpacing/>
        <w:jc w:val="both"/>
        <w:outlineLvl w:val="3"/>
        <w:rPr>
          <w:rFonts w:ascii="Times New Roman" w:eastAsia="Times New Roman" w:hAnsi="Times New Roman" w:cs="Times New Roman"/>
        </w:rPr>
      </w:pPr>
    </w:p>
    <w:p w14:paraId="42D65CAB" w14:textId="4FA51679" w:rsidR="00DE202C" w:rsidRDefault="00DE202C" w:rsidP="00775E16">
      <w:pPr>
        <w:shd w:val="clear" w:color="auto" w:fill="FFFFFF"/>
        <w:spacing w:line="360" w:lineRule="auto"/>
        <w:contextualSpacing/>
        <w:jc w:val="both"/>
        <w:outlineLvl w:val="3"/>
        <w:rPr>
          <w:rFonts w:ascii="Times New Roman" w:eastAsia="Times New Roman" w:hAnsi="Times New Roman" w:cs="Times New Roman"/>
        </w:rPr>
      </w:pPr>
      <w:r>
        <w:rPr>
          <w:rFonts w:ascii="Times New Roman" w:eastAsia="Times New Roman" w:hAnsi="Times New Roman" w:cs="Times New Roman"/>
        </w:rPr>
        <w:t xml:space="preserve">In this vein, this brief lecture has pointed to some of the many biographical and contextual reasons to revisit Dunbar-Nelson as a writer of race and gender. We’ve briefly covered her biography and particularly her association with the local colour movement and the activism of the Harlem Renaissance, as well as the way in which Dunbar-Nelson’s fiction has the capacity to change contemporary understandings of these movements and their motivations. </w:t>
      </w:r>
      <w:r w:rsidR="001F3838">
        <w:rPr>
          <w:rFonts w:ascii="Times New Roman" w:eastAsia="Times New Roman" w:hAnsi="Times New Roman" w:cs="Times New Roman"/>
        </w:rPr>
        <w:t xml:space="preserve">However, many qualities of her writing and much in her archive remains to be explored, which leaves an opportunity for you to learn more about Dunbar-Nelson as a writer and/or a historical figure. </w:t>
      </w:r>
    </w:p>
    <w:p w14:paraId="39431D8C" w14:textId="5D3C0CEF" w:rsidR="0073708C" w:rsidRPr="002F7E4E" w:rsidRDefault="0073708C" w:rsidP="0073708C">
      <w:pPr>
        <w:shd w:val="clear" w:color="auto" w:fill="FFFFFF"/>
        <w:spacing w:after="150" w:line="360" w:lineRule="auto"/>
        <w:contextualSpacing/>
        <w:jc w:val="both"/>
        <w:rPr>
          <w:rFonts w:ascii="Times New Roman" w:eastAsia="Times New Roman" w:hAnsi="Times New Roman" w:cs="Times New Roman"/>
        </w:rPr>
      </w:pPr>
    </w:p>
    <w:p w14:paraId="1EC2A7B2" w14:textId="7C9F40B2" w:rsidR="0073708C" w:rsidRDefault="00491F5A" w:rsidP="0073708C">
      <w:pPr>
        <w:shd w:val="clear" w:color="auto" w:fill="FFFFFF"/>
        <w:spacing w:after="150" w:line="360" w:lineRule="auto"/>
        <w:contextualSpacing/>
        <w:jc w:val="both"/>
        <w:rPr>
          <w:rFonts w:ascii="Times New Roman" w:eastAsia="Times New Roman" w:hAnsi="Times New Roman" w:cs="Times New Roman"/>
        </w:rPr>
      </w:pPr>
      <w:r>
        <w:rPr>
          <w:rFonts w:ascii="Times New Roman" w:eastAsia="Times New Roman" w:hAnsi="Times New Roman" w:cs="Times New Roman"/>
          <w:b/>
          <w:bCs/>
        </w:rPr>
        <w:t>Activities</w:t>
      </w:r>
    </w:p>
    <w:p w14:paraId="7AE573E7" w14:textId="2399D9D3" w:rsidR="00491F5A" w:rsidRDefault="00491F5A" w:rsidP="0073708C">
      <w:pPr>
        <w:shd w:val="clear" w:color="auto" w:fill="FFFFFF"/>
        <w:spacing w:after="150" w:line="360" w:lineRule="auto"/>
        <w:contextualSpacing/>
        <w:jc w:val="both"/>
        <w:rPr>
          <w:rFonts w:ascii="Times New Roman" w:eastAsia="Times New Roman" w:hAnsi="Times New Roman" w:cs="Times New Roman"/>
        </w:rPr>
      </w:pPr>
    </w:p>
    <w:p w14:paraId="60462913" w14:textId="517976FC" w:rsidR="00491F5A" w:rsidRDefault="00491F5A" w:rsidP="0073708C">
      <w:pPr>
        <w:shd w:val="clear" w:color="auto" w:fill="FFFFFF"/>
        <w:spacing w:after="150" w:line="360" w:lineRule="auto"/>
        <w:contextualSpacing/>
        <w:jc w:val="both"/>
        <w:rPr>
          <w:rFonts w:ascii="Times New Roman" w:eastAsia="Times New Roman" w:hAnsi="Times New Roman" w:cs="Times New Roman"/>
        </w:rPr>
      </w:pPr>
      <w:r>
        <w:rPr>
          <w:rFonts w:ascii="Times New Roman" w:eastAsia="Times New Roman" w:hAnsi="Times New Roman" w:cs="Times New Roman"/>
        </w:rPr>
        <w:t>The Alice Dunbar-Nelson papers at the University of Delaware provide lots of opportunities for students of English and of History, so depending on your subject, there are two activities you can</w:t>
      </w:r>
      <w:r w:rsidR="007034A7">
        <w:rPr>
          <w:rFonts w:ascii="Times New Roman" w:eastAsia="Times New Roman" w:hAnsi="Times New Roman" w:cs="Times New Roman"/>
        </w:rPr>
        <w:t xml:space="preserve"> try</w:t>
      </w:r>
      <w:r>
        <w:rPr>
          <w:rFonts w:ascii="Times New Roman" w:eastAsia="Times New Roman" w:hAnsi="Times New Roman" w:cs="Times New Roman"/>
        </w:rPr>
        <w:t xml:space="preserve"> to learn more about Dunbar-Nelson. </w:t>
      </w:r>
    </w:p>
    <w:p w14:paraId="5BDC150C" w14:textId="2520543D" w:rsidR="00491F5A" w:rsidRDefault="00491F5A" w:rsidP="0073708C">
      <w:pPr>
        <w:shd w:val="clear" w:color="auto" w:fill="FFFFFF"/>
        <w:spacing w:after="150" w:line="360" w:lineRule="auto"/>
        <w:contextualSpacing/>
        <w:jc w:val="both"/>
        <w:rPr>
          <w:rFonts w:ascii="Times New Roman" w:eastAsia="Times New Roman" w:hAnsi="Times New Roman" w:cs="Times New Roman"/>
        </w:rPr>
      </w:pPr>
    </w:p>
    <w:p w14:paraId="5C7D30B1" w14:textId="36B959AD" w:rsidR="009806E4" w:rsidRDefault="007034A7" w:rsidP="007034A7">
      <w:pPr>
        <w:pStyle w:val="ListParagraph"/>
        <w:numPr>
          <w:ilvl w:val="0"/>
          <w:numId w:val="1"/>
        </w:numPr>
        <w:shd w:val="clear" w:color="auto" w:fill="FFFFFF"/>
        <w:spacing w:after="150" w:line="360" w:lineRule="auto"/>
        <w:jc w:val="both"/>
        <w:rPr>
          <w:rFonts w:ascii="Times New Roman" w:eastAsia="Times New Roman" w:hAnsi="Times New Roman" w:cs="Times New Roman"/>
        </w:rPr>
      </w:pPr>
      <w:r>
        <w:rPr>
          <w:rFonts w:ascii="Times New Roman" w:eastAsia="Times New Roman" w:hAnsi="Times New Roman" w:cs="Times New Roman"/>
          <w:b/>
          <w:bCs/>
        </w:rPr>
        <w:t xml:space="preserve">English: </w:t>
      </w:r>
      <w:r w:rsidR="009806E4">
        <w:rPr>
          <w:rFonts w:ascii="Times New Roman" w:eastAsia="Times New Roman" w:hAnsi="Times New Roman" w:cs="Times New Roman"/>
        </w:rPr>
        <w:t xml:space="preserve">Read the </w:t>
      </w:r>
      <w:r w:rsidR="001F3838">
        <w:rPr>
          <w:rFonts w:ascii="Times New Roman" w:eastAsia="Times New Roman" w:hAnsi="Times New Roman" w:cs="Times New Roman"/>
        </w:rPr>
        <w:t>short</w:t>
      </w:r>
      <w:r w:rsidR="009806E4">
        <w:rPr>
          <w:rFonts w:ascii="Times New Roman" w:eastAsia="Times New Roman" w:hAnsi="Times New Roman" w:cs="Times New Roman"/>
        </w:rPr>
        <w:t xml:space="preserve"> story, ‘The Praline Woman’ from </w:t>
      </w:r>
      <w:r w:rsidR="009806E4">
        <w:rPr>
          <w:rFonts w:ascii="Times New Roman" w:eastAsia="Times New Roman" w:hAnsi="Times New Roman" w:cs="Times New Roman"/>
          <w:i/>
          <w:iCs/>
        </w:rPr>
        <w:t xml:space="preserve">The Goodness of St </w:t>
      </w:r>
      <w:proofErr w:type="spellStart"/>
      <w:r w:rsidR="009806E4">
        <w:rPr>
          <w:rFonts w:ascii="Times New Roman" w:eastAsia="Times New Roman" w:hAnsi="Times New Roman" w:cs="Times New Roman"/>
          <w:i/>
          <w:iCs/>
        </w:rPr>
        <w:t>Rocque</w:t>
      </w:r>
      <w:proofErr w:type="spellEnd"/>
      <w:r w:rsidR="009806E4">
        <w:rPr>
          <w:rFonts w:ascii="Times New Roman" w:eastAsia="Times New Roman" w:hAnsi="Times New Roman" w:cs="Times New Roman"/>
          <w:i/>
          <w:iCs/>
        </w:rPr>
        <w:t xml:space="preserve"> and Other Stories</w:t>
      </w:r>
      <w:r w:rsidR="009806E4">
        <w:rPr>
          <w:rFonts w:ascii="Times New Roman" w:eastAsia="Times New Roman" w:hAnsi="Times New Roman" w:cs="Times New Roman"/>
        </w:rPr>
        <w:t xml:space="preserve">. Your teacher may be able to hand out printed copies. It stands out from the collection </w:t>
      </w:r>
      <w:r w:rsidR="009806E4" w:rsidRPr="0073708C">
        <w:rPr>
          <w:rFonts w:ascii="Times New Roman" w:eastAsia="Times New Roman" w:hAnsi="Times New Roman" w:cs="Times New Roman"/>
        </w:rPr>
        <w:t>for its language, narrative voice, and style.</w:t>
      </w:r>
      <w:r w:rsidR="009806E4">
        <w:rPr>
          <w:rFonts w:ascii="Times New Roman" w:eastAsia="Times New Roman" w:hAnsi="Times New Roman" w:cs="Times New Roman"/>
        </w:rPr>
        <w:t xml:space="preserve"> </w:t>
      </w:r>
      <w:r w:rsidR="009806E4" w:rsidRPr="002F7E4E">
        <w:rPr>
          <w:rFonts w:ascii="Times New Roman" w:eastAsia="Times New Roman" w:hAnsi="Times New Roman" w:cs="Times New Roman"/>
        </w:rPr>
        <w:t>[Show story on screen – may need permission from Delaware for manuscript images]</w:t>
      </w:r>
      <w:r w:rsidR="005A2365">
        <w:rPr>
          <w:rFonts w:ascii="Times New Roman" w:eastAsia="Times New Roman" w:hAnsi="Times New Roman" w:cs="Times New Roman"/>
        </w:rPr>
        <w:t xml:space="preserve"> Can you identify moments in the story that challenge Hull’s ‘</w:t>
      </w:r>
      <w:proofErr w:type="spellStart"/>
      <w:r w:rsidR="005A2365">
        <w:rPr>
          <w:rFonts w:ascii="Times New Roman" w:eastAsia="Times New Roman" w:hAnsi="Times New Roman" w:cs="Times New Roman"/>
        </w:rPr>
        <w:t>aracial</w:t>
      </w:r>
      <w:proofErr w:type="spellEnd"/>
      <w:r w:rsidR="005A2365">
        <w:rPr>
          <w:rFonts w:ascii="Times New Roman" w:eastAsia="Times New Roman" w:hAnsi="Times New Roman" w:cs="Times New Roman"/>
        </w:rPr>
        <w:t xml:space="preserve">’ label for Dunbar-Nelson’s writing? </w:t>
      </w:r>
      <w:r w:rsidR="005A2365" w:rsidRPr="007034A7">
        <w:rPr>
          <w:rFonts w:ascii="Times New Roman" w:eastAsia="Times New Roman" w:hAnsi="Times New Roman" w:cs="Times New Roman"/>
        </w:rPr>
        <w:t xml:space="preserve">You </w:t>
      </w:r>
      <w:r w:rsidR="005A2365">
        <w:rPr>
          <w:rFonts w:ascii="Times New Roman" w:eastAsia="Times New Roman" w:hAnsi="Times New Roman" w:cs="Times New Roman"/>
        </w:rPr>
        <w:t>could</w:t>
      </w:r>
      <w:r w:rsidR="005A2365" w:rsidRPr="007034A7">
        <w:rPr>
          <w:rFonts w:ascii="Times New Roman" w:eastAsia="Times New Roman" w:hAnsi="Times New Roman" w:cs="Times New Roman"/>
        </w:rPr>
        <w:t xml:space="preserve"> think about the word ‘</w:t>
      </w:r>
      <w:proofErr w:type="spellStart"/>
      <w:r w:rsidR="005A2365" w:rsidRPr="007034A7">
        <w:rPr>
          <w:rFonts w:ascii="Times New Roman" w:eastAsia="Times New Roman" w:hAnsi="Times New Roman" w:cs="Times New Roman"/>
        </w:rPr>
        <w:t>brune</w:t>
      </w:r>
      <w:proofErr w:type="spellEnd"/>
      <w:r w:rsidR="005A2365" w:rsidRPr="007034A7">
        <w:rPr>
          <w:rFonts w:ascii="Times New Roman" w:eastAsia="Times New Roman" w:hAnsi="Times New Roman" w:cs="Times New Roman"/>
        </w:rPr>
        <w:t>’ and how it might have been read differently by readers in New Orleans or in the metropolitan Northeast.</w:t>
      </w:r>
      <w:r w:rsidR="005A2365">
        <w:rPr>
          <w:rFonts w:ascii="Times New Roman" w:eastAsia="Times New Roman" w:hAnsi="Times New Roman" w:cs="Times New Roman"/>
        </w:rPr>
        <w:t xml:space="preserve"> You may also want to think about the significance of the praline woman’s mixture of English and </w:t>
      </w:r>
      <w:proofErr w:type="gramStart"/>
      <w:r w:rsidR="005A2365">
        <w:rPr>
          <w:rFonts w:ascii="Times New Roman" w:eastAsia="Times New Roman" w:hAnsi="Times New Roman" w:cs="Times New Roman"/>
        </w:rPr>
        <w:t>Creole</w:t>
      </w:r>
      <w:proofErr w:type="gramEnd"/>
      <w:r w:rsidR="005A2365">
        <w:rPr>
          <w:rFonts w:ascii="Times New Roman" w:eastAsia="Times New Roman" w:hAnsi="Times New Roman" w:cs="Times New Roman"/>
        </w:rPr>
        <w:t xml:space="preserve"> or the kinds of migration represented by </w:t>
      </w:r>
      <w:r w:rsidR="00E50F91" w:rsidRPr="009806E4">
        <w:rPr>
          <w:rFonts w:ascii="Times New Roman" w:eastAsia="Times New Roman" w:hAnsi="Times New Roman" w:cs="Times New Roman"/>
        </w:rPr>
        <w:t>the Native American woman and the Irishman</w:t>
      </w:r>
      <w:r w:rsidR="00E50F91">
        <w:rPr>
          <w:rFonts w:ascii="Times New Roman" w:eastAsia="Times New Roman" w:hAnsi="Times New Roman" w:cs="Times New Roman"/>
        </w:rPr>
        <w:t xml:space="preserve">. If you have time, you can also find manuscript versions of this story in Dunbar-Nelson’s online archive. What differences do you find? How do these change your readings? </w:t>
      </w:r>
    </w:p>
    <w:p w14:paraId="17088011" w14:textId="64419BC0" w:rsidR="009806E4" w:rsidRPr="00E50F91" w:rsidRDefault="007034A7" w:rsidP="009806E4">
      <w:pPr>
        <w:pStyle w:val="ListParagraph"/>
        <w:numPr>
          <w:ilvl w:val="0"/>
          <w:numId w:val="1"/>
        </w:numPr>
        <w:shd w:val="clear" w:color="auto" w:fill="FFFFFF"/>
        <w:spacing w:after="150" w:line="360" w:lineRule="auto"/>
        <w:jc w:val="both"/>
        <w:rPr>
          <w:rFonts w:ascii="Times New Roman" w:eastAsia="Times New Roman" w:hAnsi="Times New Roman" w:cs="Times New Roman"/>
        </w:rPr>
      </w:pPr>
      <w:r>
        <w:rPr>
          <w:rFonts w:ascii="Times New Roman" w:eastAsia="Times New Roman" w:hAnsi="Times New Roman" w:cs="Times New Roman"/>
          <w:b/>
          <w:bCs/>
        </w:rPr>
        <w:t xml:space="preserve">History: </w:t>
      </w:r>
      <w:r>
        <w:rPr>
          <w:rFonts w:ascii="Times New Roman" w:eastAsia="Times New Roman" w:hAnsi="Times New Roman" w:cs="Times New Roman"/>
        </w:rPr>
        <w:t>Visit the Alice Dunbar-Nelson papers in the Delaware Digital Archive</w:t>
      </w:r>
      <w:r w:rsidR="00E50F91">
        <w:rPr>
          <w:rFonts w:ascii="Times New Roman" w:eastAsia="Times New Roman" w:hAnsi="Times New Roman" w:cs="Times New Roman"/>
        </w:rPr>
        <w:t xml:space="preserve"> (</w:t>
      </w:r>
      <w:hyperlink r:id="rId6" w:history="1">
        <w:r w:rsidRPr="00A12EF1">
          <w:rPr>
            <w:rStyle w:val="Hyperlink"/>
            <w:rFonts w:ascii="Times New Roman" w:eastAsia="Times New Roman" w:hAnsi="Times New Roman" w:cs="Times New Roman"/>
          </w:rPr>
          <w:t>https://udspace.udel.edu/communities/ba387030-ca80-44f4-b0f6-76f4c8c0b4a4</w:t>
        </w:r>
      </w:hyperlink>
      <w:r w:rsidR="00E50F91">
        <w:rPr>
          <w:rFonts w:ascii="Times New Roman" w:eastAsia="Times New Roman" w:hAnsi="Times New Roman" w:cs="Times New Roman"/>
        </w:rPr>
        <w:t>)</w:t>
      </w:r>
      <w:r>
        <w:rPr>
          <w:rFonts w:ascii="Times New Roman" w:eastAsia="Times New Roman" w:hAnsi="Times New Roman" w:cs="Times New Roman"/>
        </w:rPr>
        <w:t xml:space="preserve">. </w:t>
      </w:r>
      <w:r w:rsidR="00DA63F0">
        <w:rPr>
          <w:rFonts w:ascii="Times New Roman" w:eastAsia="Times New Roman" w:hAnsi="Times New Roman" w:cs="Times New Roman"/>
        </w:rPr>
        <w:t xml:space="preserve">Can you find sources to help answer the following questions: 1) How was Dunbar-Nelson’s work, both fiction and activism, received during her lifetime? [Hint: it may be helpful to look for reviews, copies of her columns, newspaper reports on her speeches, and articles written after her death]. 2) Based on her correspondence with Robert Nelson, editor of </w:t>
      </w:r>
      <w:r w:rsidR="00DA63F0">
        <w:rPr>
          <w:rFonts w:ascii="Times New Roman" w:eastAsia="Times New Roman" w:hAnsi="Times New Roman" w:cs="Times New Roman"/>
          <w:i/>
          <w:iCs/>
        </w:rPr>
        <w:t>The Washington Eagle</w:t>
      </w:r>
      <w:r w:rsidR="00DA63F0">
        <w:rPr>
          <w:rFonts w:ascii="Times New Roman" w:eastAsia="Times New Roman" w:hAnsi="Times New Roman" w:cs="Times New Roman"/>
        </w:rPr>
        <w:t xml:space="preserve">, how did Dunbar-Nelson deal with the constant struggle to make money from her writing? </w:t>
      </w:r>
    </w:p>
    <w:sectPr w:rsidR="009806E4" w:rsidRPr="00E50F91" w:rsidSect="00E067FF">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3227"/>
    <w:multiLevelType w:val="multilevel"/>
    <w:tmpl w:val="7A4C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74F0F"/>
    <w:multiLevelType w:val="hybridMultilevel"/>
    <w:tmpl w:val="023CF0CE"/>
    <w:lvl w:ilvl="0" w:tplc="50FEB590">
      <w:start w:val="2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43656"/>
    <w:multiLevelType w:val="hybridMultilevel"/>
    <w:tmpl w:val="421C7A62"/>
    <w:lvl w:ilvl="0" w:tplc="31FCF7DC">
      <w:start w:val="2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294C9E"/>
    <w:multiLevelType w:val="hybridMultilevel"/>
    <w:tmpl w:val="057484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5F7B65"/>
    <w:multiLevelType w:val="hybridMultilevel"/>
    <w:tmpl w:val="23980598"/>
    <w:lvl w:ilvl="0" w:tplc="E53E29E8">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6359545">
    <w:abstractNumId w:val="4"/>
  </w:num>
  <w:num w:numId="2" w16cid:durableId="1198354092">
    <w:abstractNumId w:val="0"/>
  </w:num>
  <w:num w:numId="3" w16cid:durableId="737433939">
    <w:abstractNumId w:val="3"/>
  </w:num>
  <w:num w:numId="4" w16cid:durableId="1266690968">
    <w:abstractNumId w:val="2"/>
  </w:num>
  <w:num w:numId="5" w16cid:durableId="1116757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8C"/>
    <w:rsid w:val="00007A42"/>
    <w:rsid w:val="00026B91"/>
    <w:rsid w:val="00054B5B"/>
    <w:rsid w:val="0014733B"/>
    <w:rsid w:val="001E1916"/>
    <w:rsid w:val="001F3838"/>
    <w:rsid w:val="00263578"/>
    <w:rsid w:val="002F7E4E"/>
    <w:rsid w:val="00353683"/>
    <w:rsid w:val="0035544C"/>
    <w:rsid w:val="00491F5A"/>
    <w:rsid w:val="00505814"/>
    <w:rsid w:val="00545773"/>
    <w:rsid w:val="005A2365"/>
    <w:rsid w:val="006122CE"/>
    <w:rsid w:val="00670C1F"/>
    <w:rsid w:val="007034A7"/>
    <w:rsid w:val="0071456A"/>
    <w:rsid w:val="0073708C"/>
    <w:rsid w:val="00744109"/>
    <w:rsid w:val="00756A4B"/>
    <w:rsid w:val="00775E16"/>
    <w:rsid w:val="007D55BD"/>
    <w:rsid w:val="009806E4"/>
    <w:rsid w:val="009F35CB"/>
    <w:rsid w:val="00A16866"/>
    <w:rsid w:val="00A92162"/>
    <w:rsid w:val="00B36BBB"/>
    <w:rsid w:val="00B66FA1"/>
    <w:rsid w:val="00BB5A3E"/>
    <w:rsid w:val="00BD78A8"/>
    <w:rsid w:val="00C1592F"/>
    <w:rsid w:val="00C414D4"/>
    <w:rsid w:val="00DA63F0"/>
    <w:rsid w:val="00DE202C"/>
    <w:rsid w:val="00E067FF"/>
    <w:rsid w:val="00E36F6A"/>
    <w:rsid w:val="00E50F91"/>
    <w:rsid w:val="00FF44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E5472"/>
  <w15:chartTrackingRefBased/>
  <w15:docId w15:val="{8D9973C6-040D-4346-A074-4F33FE11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3708C"/>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3708C"/>
    <w:rPr>
      <w:rFonts w:ascii="Times New Roman" w:eastAsia="Times New Roman" w:hAnsi="Times New Roman" w:cs="Times New Roman"/>
      <w:b/>
      <w:bCs/>
    </w:rPr>
  </w:style>
  <w:style w:type="paragraph" w:styleId="NormalWeb">
    <w:name w:val="Normal (Web)"/>
    <w:basedOn w:val="Normal"/>
    <w:uiPriority w:val="99"/>
    <w:unhideWhenUsed/>
    <w:rsid w:val="0073708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73708C"/>
    <w:rPr>
      <w:i/>
      <w:iCs/>
    </w:rPr>
  </w:style>
  <w:style w:type="character" w:styleId="Hyperlink">
    <w:name w:val="Hyperlink"/>
    <w:basedOn w:val="DefaultParagraphFont"/>
    <w:uiPriority w:val="99"/>
    <w:unhideWhenUsed/>
    <w:rsid w:val="0073708C"/>
    <w:rPr>
      <w:color w:val="0000FF"/>
      <w:u w:val="single"/>
    </w:rPr>
  </w:style>
  <w:style w:type="paragraph" w:styleId="ListParagraph">
    <w:name w:val="List Paragraph"/>
    <w:basedOn w:val="Normal"/>
    <w:uiPriority w:val="34"/>
    <w:qFormat/>
    <w:rsid w:val="0073708C"/>
    <w:pPr>
      <w:ind w:left="720"/>
      <w:contextualSpacing/>
    </w:pPr>
  </w:style>
  <w:style w:type="character" w:styleId="UnresolvedMention">
    <w:name w:val="Unresolved Mention"/>
    <w:basedOn w:val="DefaultParagraphFont"/>
    <w:uiPriority w:val="99"/>
    <w:semiHidden/>
    <w:unhideWhenUsed/>
    <w:rsid w:val="007034A7"/>
    <w:rPr>
      <w:color w:val="605E5C"/>
      <w:shd w:val="clear" w:color="auto" w:fill="E1DFDD"/>
    </w:rPr>
  </w:style>
  <w:style w:type="character" w:styleId="FollowedHyperlink">
    <w:name w:val="FollowedHyperlink"/>
    <w:basedOn w:val="DefaultParagraphFont"/>
    <w:uiPriority w:val="99"/>
    <w:semiHidden/>
    <w:unhideWhenUsed/>
    <w:rsid w:val="007034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564575">
      <w:bodyDiv w:val="1"/>
      <w:marLeft w:val="0"/>
      <w:marRight w:val="0"/>
      <w:marTop w:val="0"/>
      <w:marBottom w:val="0"/>
      <w:divBdr>
        <w:top w:val="none" w:sz="0" w:space="0" w:color="auto"/>
        <w:left w:val="none" w:sz="0" w:space="0" w:color="auto"/>
        <w:bottom w:val="none" w:sz="0" w:space="0" w:color="auto"/>
        <w:right w:val="none" w:sz="0" w:space="0" w:color="auto"/>
      </w:divBdr>
    </w:div>
    <w:div w:id="151788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dspace.udel.edu/communities/ba387030-ca80-44f4-b0f6-76f4c8c0b4a4" TargetMode="External"/><Relationship Id="rId5" Type="http://schemas.openxmlformats.org/officeDocument/2006/relationships/hyperlink" Target="https://legacywomenwriters.org/recent-issues/volume-33-no-2-201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Swift</dc:creator>
  <cp:keywords/>
  <dc:description/>
  <cp:lastModifiedBy>Martha Swift</cp:lastModifiedBy>
  <cp:revision>4</cp:revision>
  <dcterms:created xsi:type="dcterms:W3CDTF">2023-06-06T09:57:00Z</dcterms:created>
  <dcterms:modified xsi:type="dcterms:W3CDTF">2023-07-12T18:11:00Z</dcterms:modified>
</cp:coreProperties>
</file>